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09E" w:rsidRPr="00F378C4" w:rsidRDefault="008B609E" w:rsidP="008B609E">
      <w:pPr>
        <w:spacing w:line="276" w:lineRule="auto"/>
        <w:jc w:val="center"/>
        <w:rPr>
          <w:rFonts w:ascii="Times New Roman" w:hAnsi="Times New Roman" w:cs="Times New Roman"/>
          <w:b/>
          <w:bCs/>
          <w:sz w:val="28"/>
          <w:szCs w:val="28"/>
        </w:rPr>
      </w:pPr>
      <w:r w:rsidRPr="00F378C4">
        <w:rPr>
          <w:rFonts w:ascii="Times New Roman" w:hAnsi="Times New Roman" w:cs="Times New Roman"/>
          <w:b/>
          <w:bCs/>
          <w:sz w:val="28"/>
          <w:szCs w:val="28"/>
        </w:rPr>
        <w:t>РЕЗОЛЮЦИЯ</w:t>
      </w:r>
    </w:p>
    <w:p w:rsidR="008B609E" w:rsidRPr="00F378C4" w:rsidRDefault="008B609E" w:rsidP="008B609E">
      <w:pPr>
        <w:spacing w:line="276" w:lineRule="auto"/>
        <w:jc w:val="center"/>
        <w:rPr>
          <w:rFonts w:ascii="Times New Roman" w:hAnsi="Times New Roman" w:cs="Times New Roman"/>
          <w:b/>
          <w:bCs/>
          <w:sz w:val="28"/>
          <w:szCs w:val="28"/>
        </w:rPr>
      </w:pPr>
      <w:r w:rsidRPr="00F378C4">
        <w:rPr>
          <w:rFonts w:ascii="Times New Roman" w:hAnsi="Times New Roman" w:cs="Times New Roman"/>
          <w:b/>
          <w:bCs/>
          <w:sz w:val="28"/>
          <w:szCs w:val="28"/>
          <w:lang w:val="en-US"/>
        </w:rPr>
        <w:t>II</w:t>
      </w:r>
      <w:r w:rsidRPr="00F378C4">
        <w:rPr>
          <w:rFonts w:ascii="Times New Roman" w:hAnsi="Times New Roman" w:cs="Times New Roman"/>
          <w:b/>
          <w:bCs/>
          <w:sz w:val="28"/>
          <w:szCs w:val="28"/>
        </w:rPr>
        <w:t xml:space="preserve"> Всероссийского Форума «Энергоэффективная Россия»</w:t>
      </w:r>
    </w:p>
    <w:p w:rsidR="008B609E" w:rsidRPr="00F378C4" w:rsidRDefault="008B609E" w:rsidP="00346326">
      <w:pPr>
        <w:jc w:val="both"/>
        <w:rPr>
          <w:rFonts w:ascii="Times New Roman" w:hAnsi="Times New Roman" w:cs="Times New Roman"/>
          <w:sz w:val="28"/>
          <w:szCs w:val="28"/>
        </w:rPr>
      </w:pPr>
    </w:p>
    <w:p w:rsidR="008B609E" w:rsidRPr="00F378C4" w:rsidRDefault="008B609E" w:rsidP="00346326">
      <w:pPr>
        <w:jc w:val="both"/>
        <w:rPr>
          <w:rFonts w:ascii="Times New Roman" w:hAnsi="Times New Roman" w:cs="Times New Roman"/>
          <w:sz w:val="28"/>
          <w:szCs w:val="28"/>
        </w:rPr>
      </w:pPr>
    </w:p>
    <w:p w:rsidR="005776BD" w:rsidRDefault="00F01F3F" w:rsidP="005776BD">
      <w:pPr>
        <w:pStyle w:val="a3"/>
        <w:ind w:left="644"/>
        <w:jc w:val="both"/>
        <w:rPr>
          <w:rFonts w:ascii="Times New Roman" w:hAnsi="Times New Roman" w:cs="Times New Roman"/>
          <w:sz w:val="28"/>
          <w:szCs w:val="28"/>
        </w:rPr>
      </w:pPr>
      <w:r w:rsidRPr="005776BD">
        <w:rPr>
          <w:rFonts w:ascii="Times New Roman" w:hAnsi="Times New Roman" w:cs="Times New Roman"/>
          <w:b/>
          <w:sz w:val="28"/>
          <w:szCs w:val="28"/>
        </w:rPr>
        <w:t>ОБРАТИТЬСЯ В ПРАВИТЕЛЬСТВО РОС</w:t>
      </w:r>
      <w:r>
        <w:rPr>
          <w:rFonts w:ascii="Times New Roman" w:hAnsi="Times New Roman" w:cs="Times New Roman"/>
          <w:b/>
          <w:sz w:val="28"/>
          <w:szCs w:val="28"/>
        </w:rPr>
        <w:t>СИЙСКОЙ ФЕДЕРАЦИИ С ПРЕДЛОЖЕНИЯМИ</w:t>
      </w:r>
      <w:r w:rsidRPr="005776BD">
        <w:rPr>
          <w:rFonts w:ascii="Times New Roman" w:hAnsi="Times New Roman" w:cs="Times New Roman"/>
          <w:b/>
          <w:sz w:val="28"/>
          <w:szCs w:val="28"/>
        </w:rPr>
        <w:t>:</w:t>
      </w:r>
      <w:r w:rsidRPr="00F378C4">
        <w:rPr>
          <w:rFonts w:ascii="Times New Roman" w:hAnsi="Times New Roman" w:cs="Times New Roman"/>
          <w:sz w:val="28"/>
          <w:szCs w:val="28"/>
        </w:rPr>
        <w:t xml:space="preserve"> </w:t>
      </w:r>
    </w:p>
    <w:p w:rsidR="00F01F3F" w:rsidRDefault="00F01F3F" w:rsidP="005776BD">
      <w:pPr>
        <w:pStyle w:val="a3"/>
        <w:ind w:left="644"/>
        <w:jc w:val="both"/>
        <w:rPr>
          <w:rFonts w:ascii="Times New Roman" w:hAnsi="Times New Roman" w:cs="Times New Roman"/>
          <w:sz w:val="28"/>
          <w:szCs w:val="28"/>
        </w:rPr>
      </w:pPr>
    </w:p>
    <w:p w:rsidR="00346326" w:rsidRPr="00F378C4" w:rsidRDefault="005E11B6" w:rsidP="005776B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w:t>
      </w:r>
      <w:r w:rsidR="00346326" w:rsidRPr="00F378C4">
        <w:rPr>
          <w:rFonts w:ascii="Times New Roman" w:hAnsi="Times New Roman" w:cs="Times New Roman"/>
          <w:sz w:val="28"/>
          <w:szCs w:val="28"/>
        </w:rPr>
        <w:t>ередать функции по формированию и реализации государственной политики и нормативно-правовому регулированию в области энергосбережения и повышения энергетической эффективности в единый федераль</w:t>
      </w:r>
      <w:r>
        <w:rPr>
          <w:rFonts w:ascii="Times New Roman" w:hAnsi="Times New Roman" w:cs="Times New Roman"/>
          <w:sz w:val="28"/>
          <w:szCs w:val="28"/>
        </w:rPr>
        <w:t>ный орган исполнительной власти с целью</w:t>
      </w:r>
      <w:r w:rsidRPr="00F378C4">
        <w:rPr>
          <w:rFonts w:ascii="Times New Roman" w:hAnsi="Times New Roman" w:cs="Times New Roman"/>
          <w:sz w:val="28"/>
          <w:szCs w:val="28"/>
        </w:rPr>
        <w:t xml:space="preserve"> успешной реализации задач по повышению энергетической эффективности экономики Российской Федерации</w:t>
      </w:r>
      <w:r>
        <w:rPr>
          <w:rFonts w:ascii="Times New Roman" w:hAnsi="Times New Roman" w:cs="Times New Roman"/>
          <w:sz w:val="28"/>
          <w:szCs w:val="28"/>
        </w:rPr>
        <w:t>.</w:t>
      </w:r>
    </w:p>
    <w:p w:rsidR="00346326" w:rsidRDefault="00525F2F" w:rsidP="0034632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Создать Национальный совет</w:t>
      </w:r>
      <w:r w:rsidR="00346326" w:rsidRPr="00F378C4">
        <w:rPr>
          <w:rFonts w:ascii="Times New Roman" w:hAnsi="Times New Roman" w:cs="Times New Roman"/>
          <w:sz w:val="28"/>
          <w:szCs w:val="28"/>
        </w:rPr>
        <w:t xml:space="preserve"> в области энергосбережения и повышения энергетической эффективности при Правительстве Российской Федерации</w:t>
      </w:r>
      <w:r>
        <w:rPr>
          <w:rFonts w:ascii="Times New Roman" w:hAnsi="Times New Roman" w:cs="Times New Roman"/>
          <w:sz w:val="28"/>
          <w:szCs w:val="28"/>
        </w:rPr>
        <w:t xml:space="preserve"> (Открытом Правительстве Российской Федерации)</w:t>
      </w:r>
      <w:r w:rsidR="00346326" w:rsidRPr="00F378C4">
        <w:rPr>
          <w:rFonts w:ascii="Times New Roman" w:hAnsi="Times New Roman" w:cs="Times New Roman"/>
          <w:sz w:val="28"/>
          <w:szCs w:val="28"/>
        </w:rPr>
        <w:t xml:space="preserve"> или </w:t>
      </w:r>
      <w:r>
        <w:rPr>
          <w:rFonts w:ascii="Times New Roman" w:hAnsi="Times New Roman" w:cs="Times New Roman"/>
          <w:sz w:val="28"/>
          <w:szCs w:val="28"/>
        </w:rPr>
        <w:t>при А</w:t>
      </w:r>
      <w:r w:rsidR="003B24A5">
        <w:rPr>
          <w:rFonts w:ascii="Times New Roman" w:hAnsi="Times New Roman" w:cs="Times New Roman"/>
          <w:sz w:val="28"/>
          <w:szCs w:val="28"/>
        </w:rPr>
        <w:t>дми</w:t>
      </w:r>
      <w:r>
        <w:rPr>
          <w:rFonts w:ascii="Times New Roman" w:hAnsi="Times New Roman" w:cs="Times New Roman"/>
          <w:sz w:val="28"/>
          <w:szCs w:val="28"/>
        </w:rPr>
        <w:t>ни</w:t>
      </w:r>
      <w:r w:rsidR="003B24A5">
        <w:rPr>
          <w:rFonts w:ascii="Times New Roman" w:hAnsi="Times New Roman" w:cs="Times New Roman"/>
          <w:sz w:val="28"/>
          <w:szCs w:val="28"/>
        </w:rPr>
        <w:t xml:space="preserve">страции </w:t>
      </w:r>
      <w:r>
        <w:rPr>
          <w:rFonts w:ascii="Times New Roman" w:hAnsi="Times New Roman" w:cs="Times New Roman"/>
          <w:sz w:val="28"/>
          <w:szCs w:val="28"/>
        </w:rPr>
        <w:t>Президента</w:t>
      </w:r>
      <w:r w:rsidR="00346326" w:rsidRPr="00F378C4">
        <w:rPr>
          <w:rFonts w:ascii="Times New Roman" w:hAnsi="Times New Roman" w:cs="Times New Roman"/>
          <w:sz w:val="28"/>
          <w:szCs w:val="28"/>
        </w:rPr>
        <w:t xml:space="preserve"> Российской Федерации в качестве отдельного координационного и совещательного органа, в который бы вошли представители как государственных органов</w:t>
      </w:r>
      <w:r w:rsidR="003B24A5">
        <w:rPr>
          <w:rFonts w:ascii="Times New Roman" w:hAnsi="Times New Roman" w:cs="Times New Roman"/>
          <w:sz w:val="28"/>
          <w:szCs w:val="28"/>
        </w:rPr>
        <w:t xml:space="preserve"> исполнительной власти</w:t>
      </w:r>
      <w:r w:rsidR="00346326" w:rsidRPr="00F378C4">
        <w:rPr>
          <w:rFonts w:ascii="Times New Roman" w:hAnsi="Times New Roman" w:cs="Times New Roman"/>
          <w:sz w:val="28"/>
          <w:szCs w:val="28"/>
        </w:rPr>
        <w:t xml:space="preserve">, </w:t>
      </w:r>
      <w:r>
        <w:rPr>
          <w:rFonts w:ascii="Times New Roman" w:hAnsi="Times New Roman" w:cs="Times New Roman"/>
          <w:sz w:val="28"/>
          <w:szCs w:val="28"/>
        </w:rPr>
        <w:t>общественных организаций (ОНВ, РСПП, ТПП</w:t>
      </w:r>
      <w:r w:rsidR="003B24A5">
        <w:rPr>
          <w:rFonts w:ascii="Times New Roman" w:hAnsi="Times New Roman" w:cs="Times New Roman"/>
          <w:sz w:val="28"/>
          <w:szCs w:val="28"/>
        </w:rPr>
        <w:t xml:space="preserve"> и др</w:t>
      </w:r>
      <w:r>
        <w:rPr>
          <w:rFonts w:ascii="Times New Roman" w:hAnsi="Times New Roman" w:cs="Times New Roman"/>
          <w:sz w:val="28"/>
          <w:szCs w:val="28"/>
        </w:rPr>
        <w:t xml:space="preserve">.), </w:t>
      </w:r>
      <w:r w:rsidR="00346326" w:rsidRPr="00F378C4">
        <w:rPr>
          <w:rFonts w:ascii="Times New Roman" w:hAnsi="Times New Roman" w:cs="Times New Roman"/>
          <w:sz w:val="28"/>
          <w:szCs w:val="28"/>
        </w:rPr>
        <w:t>т</w:t>
      </w:r>
      <w:r>
        <w:rPr>
          <w:rFonts w:ascii="Times New Roman" w:hAnsi="Times New Roman" w:cs="Times New Roman"/>
          <w:sz w:val="28"/>
          <w:szCs w:val="28"/>
        </w:rPr>
        <w:t xml:space="preserve">ак и представители профессиональных сообществ (НОЭ, НОСТРОЙ, НОПРИЗ, </w:t>
      </w:r>
      <w:r w:rsidR="00124813">
        <w:rPr>
          <w:rFonts w:ascii="Times New Roman" w:hAnsi="Times New Roman" w:cs="Times New Roman"/>
          <w:sz w:val="28"/>
          <w:szCs w:val="28"/>
        </w:rPr>
        <w:t xml:space="preserve">РАЭСКО, НАМИКС, </w:t>
      </w:r>
      <w:r>
        <w:rPr>
          <w:rFonts w:ascii="Times New Roman" w:hAnsi="Times New Roman" w:cs="Times New Roman"/>
          <w:sz w:val="28"/>
          <w:szCs w:val="28"/>
        </w:rPr>
        <w:t>АВОК, АВОК СЕВЕРО-ЗАПАД</w:t>
      </w:r>
      <w:r w:rsidR="003B24A5">
        <w:rPr>
          <w:rFonts w:ascii="Times New Roman" w:hAnsi="Times New Roman" w:cs="Times New Roman"/>
          <w:sz w:val="28"/>
          <w:szCs w:val="28"/>
        </w:rPr>
        <w:t xml:space="preserve"> и</w:t>
      </w:r>
      <w:r>
        <w:rPr>
          <w:rFonts w:ascii="Times New Roman" w:hAnsi="Times New Roman" w:cs="Times New Roman"/>
          <w:sz w:val="28"/>
          <w:szCs w:val="28"/>
        </w:rPr>
        <w:t xml:space="preserve"> </w:t>
      </w:r>
      <w:r w:rsidR="003B24A5">
        <w:rPr>
          <w:rFonts w:ascii="Times New Roman" w:hAnsi="Times New Roman" w:cs="Times New Roman"/>
          <w:sz w:val="28"/>
          <w:szCs w:val="28"/>
        </w:rPr>
        <w:t>др.</w:t>
      </w:r>
      <w:r>
        <w:rPr>
          <w:rFonts w:ascii="Times New Roman" w:hAnsi="Times New Roman" w:cs="Times New Roman"/>
          <w:sz w:val="28"/>
          <w:szCs w:val="28"/>
        </w:rPr>
        <w:t>)</w:t>
      </w:r>
      <w:r w:rsidR="00346326" w:rsidRPr="00F378C4">
        <w:rPr>
          <w:rFonts w:ascii="Times New Roman" w:hAnsi="Times New Roman" w:cs="Times New Roman"/>
          <w:sz w:val="28"/>
          <w:szCs w:val="28"/>
        </w:rPr>
        <w:t>.</w:t>
      </w:r>
    </w:p>
    <w:p w:rsidR="00E91241" w:rsidRPr="00DE5008" w:rsidRDefault="00E91241" w:rsidP="00E9124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Создать</w:t>
      </w:r>
      <w:r w:rsidRPr="00DE5008">
        <w:rPr>
          <w:rFonts w:ascii="Times New Roman" w:hAnsi="Times New Roman" w:cs="Times New Roman"/>
          <w:sz w:val="28"/>
          <w:szCs w:val="28"/>
        </w:rPr>
        <w:t xml:space="preserve"> в каждом федеральном органе ис</w:t>
      </w:r>
      <w:r>
        <w:rPr>
          <w:rFonts w:ascii="Times New Roman" w:hAnsi="Times New Roman" w:cs="Times New Roman"/>
          <w:sz w:val="28"/>
          <w:szCs w:val="28"/>
        </w:rPr>
        <w:t>полнительной власти Департамент</w:t>
      </w:r>
      <w:r w:rsidRPr="00DE5008">
        <w:rPr>
          <w:rFonts w:ascii="Times New Roman" w:hAnsi="Times New Roman" w:cs="Times New Roman"/>
          <w:sz w:val="28"/>
          <w:szCs w:val="28"/>
        </w:rPr>
        <w:t xml:space="preserve"> инноваций и повышения энергетической эффективности. Обеспечить включение представителей этих Департаментов в состав</w:t>
      </w:r>
      <w:r>
        <w:rPr>
          <w:rFonts w:ascii="Times New Roman" w:hAnsi="Times New Roman" w:cs="Times New Roman"/>
          <w:sz w:val="28"/>
          <w:szCs w:val="28"/>
        </w:rPr>
        <w:t xml:space="preserve"> вновь создаваемого Национального</w:t>
      </w:r>
      <w:r w:rsidRPr="00DE5008">
        <w:rPr>
          <w:rFonts w:ascii="Times New Roman" w:hAnsi="Times New Roman" w:cs="Times New Roman"/>
          <w:sz w:val="28"/>
          <w:szCs w:val="28"/>
        </w:rPr>
        <w:t xml:space="preserve"> совет</w:t>
      </w:r>
      <w:r>
        <w:rPr>
          <w:rFonts w:ascii="Times New Roman" w:hAnsi="Times New Roman" w:cs="Times New Roman"/>
          <w:sz w:val="28"/>
          <w:szCs w:val="28"/>
        </w:rPr>
        <w:t>а</w:t>
      </w:r>
      <w:r w:rsidRPr="00DE5008">
        <w:rPr>
          <w:rFonts w:ascii="Times New Roman" w:hAnsi="Times New Roman" w:cs="Times New Roman"/>
          <w:sz w:val="28"/>
          <w:szCs w:val="28"/>
        </w:rPr>
        <w:t xml:space="preserve"> в области энергосбережения и повышения энергетической эффективности при Правительстве Российской Федерации (Открытом Правительстве Российской Федерации).</w:t>
      </w:r>
    </w:p>
    <w:p w:rsidR="0098518A" w:rsidRDefault="0098518A" w:rsidP="00FD2624">
      <w:pPr>
        <w:pStyle w:val="a3"/>
        <w:numPr>
          <w:ilvl w:val="0"/>
          <w:numId w:val="1"/>
        </w:numPr>
        <w:jc w:val="both"/>
        <w:rPr>
          <w:rFonts w:ascii="Times New Roman" w:hAnsi="Times New Roman" w:cs="Times New Roman"/>
          <w:sz w:val="28"/>
          <w:szCs w:val="28"/>
        </w:rPr>
      </w:pPr>
      <w:r w:rsidRPr="00F01F3F">
        <w:rPr>
          <w:rFonts w:ascii="Times New Roman" w:hAnsi="Times New Roman" w:cs="Times New Roman"/>
          <w:sz w:val="28"/>
          <w:szCs w:val="28"/>
        </w:rPr>
        <w:t xml:space="preserve">Обеспечить разработку с участием профессионального сообщества </w:t>
      </w:r>
      <w:r w:rsidR="00D32994">
        <w:rPr>
          <w:rFonts w:ascii="Times New Roman" w:hAnsi="Times New Roman" w:cs="Times New Roman"/>
          <w:sz w:val="28"/>
          <w:szCs w:val="28"/>
        </w:rPr>
        <w:t>стратегии</w:t>
      </w:r>
      <w:r w:rsidRPr="00F01F3F">
        <w:rPr>
          <w:rFonts w:ascii="Times New Roman" w:hAnsi="Times New Roman" w:cs="Times New Roman"/>
          <w:sz w:val="28"/>
          <w:szCs w:val="28"/>
        </w:rPr>
        <w:t xml:space="preserve"> развития системы технического регулирования в строительстве</w:t>
      </w:r>
      <w:r>
        <w:rPr>
          <w:rFonts w:ascii="Times New Roman" w:hAnsi="Times New Roman" w:cs="Times New Roman"/>
          <w:sz w:val="28"/>
          <w:szCs w:val="28"/>
        </w:rPr>
        <w:t xml:space="preserve">, </w:t>
      </w:r>
      <w:r w:rsidR="00DA3262">
        <w:rPr>
          <w:rFonts w:ascii="Times New Roman" w:hAnsi="Times New Roman" w:cs="Times New Roman"/>
          <w:sz w:val="28"/>
          <w:szCs w:val="28"/>
        </w:rPr>
        <w:t xml:space="preserve">учитывая особенности отдельных видов объектов капитального строительства, </w:t>
      </w:r>
      <w:r w:rsidR="00D32994">
        <w:rPr>
          <w:rFonts w:ascii="Times New Roman" w:hAnsi="Times New Roman" w:cs="Times New Roman"/>
          <w:sz w:val="28"/>
          <w:szCs w:val="28"/>
        </w:rPr>
        <w:t>предусмотрев</w:t>
      </w:r>
      <w:r w:rsidRPr="00F01F3F">
        <w:rPr>
          <w:rFonts w:ascii="Times New Roman" w:hAnsi="Times New Roman" w:cs="Times New Roman"/>
          <w:sz w:val="28"/>
          <w:szCs w:val="28"/>
        </w:rPr>
        <w:t xml:space="preserve"> меры по стимулированию внедрения прогрессивных мето</w:t>
      </w:r>
      <w:r w:rsidR="00D32994">
        <w:rPr>
          <w:rFonts w:ascii="Times New Roman" w:hAnsi="Times New Roman" w:cs="Times New Roman"/>
          <w:sz w:val="28"/>
          <w:szCs w:val="28"/>
        </w:rPr>
        <w:t xml:space="preserve">дов технического регулирования, </w:t>
      </w:r>
      <w:r w:rsidRPr="00F01F3F">
        <w:rPr>
          <w:rFonts w:ascii="Times New Roman" w:hAnsi="Times New Roman" w:cs="Times New Roman"/>
          <w:sz w:val="28"/>
          <w:szCs w:val="28"/>
        </w:rPr>
        <w:t xml:space="preserve">включая механизм использования </w:t>
      </w:r>
      <w:r w:rsidR="00D32994">
        <w:rPr>
          <w:rFonts w:ascii="Times New Roman" w:hAnsi="Times New Roman" w:cs="Times New Roman"/>
          <w:sz w:val="28"/>
          <w:szCs w:val="28"/>
        </w:rPr>
        <w:t>европейских стандартов по проектированию различных конструкций (</w:t>
      </w:r>
      <w:proofErr w:type="spellStart"/>
      <w:r w:rsidR="00D32994">
        <w:rPr>
          <w:rFonts w:ascii="Times New Roman" w:hAnsi="Times New Roman" w:cs="Times New Roman"/>
          <w:sz w:val="28"/>
          <w:szCs w:val="28"/>
        </w:rPr>
        <w:t>Е</w:t>
      </w:r>
      <w:r w:rsidRPr="00F01F3F">
        <w:rPr>
          <w:rFonts w:ascii="Times New Roman" w:hAnsi="Times New Roman" w:cs="Times New Roman"/>
          <w:sz w:val="28"/>
          <w:szCs w:val="28"/>
        </w:rPr>
        <w:t>врокодов</w:t>
      </w:r>
      <w:proofErr w:type="spellEnd"/>
      <w:r w:rsidRPr="00F01F3F">
        <w:rPr>
          <w:rFonts w:ascii="Times New Roman" w:hAnsi="Times New Roman" w:cs="Times New Roman"/>
          <w:sz w:val="28"/>
          <w:szCs w:val="28"/>
        </w:rPr>
        <w:t>)</w:t>
      </w:r>
      <w:r w:rsidR="00D32994">
        <w:rPr>
          <w:rFonts w:ascii="Times New Roman" w:hAnsi="Times New Roman" w:cs="Times New Roman"/>
          <w:sz w:val="28"/>
          <w:szCs w:val="28"/>
        </w:rPr>
        <w:t>,</w:t>
      </w:r>
      <w:r w:rsidRPr="00F01F3F">
        <w:rPr>
          <w:rFonts w:ascii="Times New Roman" w:hAnsi="Times New Roman" w:cs="Times New Roman"/>
          <w:sz w:val="28"/>
          <w:szCs w:val="28"/>
        </w:rPr>
        <w:t xml:space="preserve"> </w:t>
      </w:r>
      <w:r w:rsidR="00D32994">
        <w:rPr>
          <w:rFonts w:ascii="Times New Roman" w:hAnsi="Times New Roman" w:cs="Times New Roman"/>
          <w:sz w:val="28"/>
          <w:szCs w:val="28"/>
        </w:rPr>
        <w:t>применение альтернативных методов технического нормирования</w:t>
      </w:r>
      <w:r w:rsidRPr="00F01F3F">
        <w:rPr>
          <w:rFonts w:ascii="Times New Roman" w:hAnsi="Times New Roman" w:cs="Times New Roman"/>
          <w:sz w:val="28"/>
          <w:szCs w:val="28"/>
        </w:rPr>
        <w:t>, расширение сфер пр</w:t>
      </w:r>
      <w:r w:rsidR="00D32994">
        <w:rPr>
          <w:rFonts w:ascii="Times New Roman" w:hAnsi="Times New Roman" w:cs="Times New Roman"/>
          <w:sz w:val="28"/>
          <w:szCs w:val="28"/>
        </w:rPr>
        <w:t>именения стандартов организаций</w:t>
      </w:r>
      <w:r w:rsidRPr="00F01F3F">
        <w:rPr>
          <w:rFonts w:ascii="Times New Roman" w:hAnsi="Times New Roman" w:cs="Times New Roman"/>
          <w:sz w:val="28"/>
          <w:szCs w:val="28"/>
        </w:rPr>
        <w:t>.</w:t>
      </w:r>
    </w:p>
    <w:p w:rsidR="00FD2624" w:rsidRDefault="00FD2624" w:rsidP="00FD262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w:t>
      </w:r>
      <w:r w:rsidRPr="00F378C4">
        <w:rPr>
          <w:rFonts w:ascii="Times New Roman" w:hAnsi="Times New Roman" w:cs="Times New Roman"/>
          <w:sz w:val="28"/>
          <w:szCs w:val="28"/>
        </w:rPr>
        <w:t xml:space="preserve">тменить действие приказа Министерства регионального развития </w:t>
      </w:r>
      <w:r w:rsidR="00C20B79">
        <w:rPr>
          <w:rFonts w:ascii="Times New Roman" w:hAnsi="Times New Roman" w:cs="Times New Roman"/>
          <w:sz w:val="28"/>
          <w:szCs w:val="28"/>
        </w:rPr>
        <w:t>Российской Федерации от 30.06.</w:t>
      </w:r>
      <w:r w:rsidRPr="00F378C4">
        <w:rPr>
          <w:rFonts w:ascii="Times New Roman" w:hAnsi="Times New Roman" w:cs="Times New Roman"/>
          <w:sz w:val="28"/>
          <w:szCs w:val="28"/>
        </w:rPr>
        <w:t xml:space="preserve">2012 №265 </w:t>
      </w:r>
      <w:r w:rsidRPr="00F378C4">
        <w:rPr>
          <w:rFonts w:ascii="Times New Roman" w:hAnsi="Times New Roman" w:cs="Times New Roman"/>
          <w:i/>
          <w:sz w:val="28"/>
          <w:szCs w:val="28"/>
        </w:rPr>
        <w:t>«Об утверждении свода правил «СНиП 23-02-2003 «Тепловая защита зданий»</w:t>
      </w:r>
      <w:r w:rsidR="00B41C15">
        <w:rPr>
          <w:rFonts w:ascii="Times New Roman" w:hAnsi="Times New Roman" w:cs="Times New Roman"/>
          <w:sz w:val="28"/>
          <w:szCs w:val="28"/>
        </w:rPr>
        <w:t xml:space="preserve"> и введении</w:t>
      </w:r>
      <w:r w:rsidRPr="00F378C4">
        <w:rPr>
          <w:rFonts w:ascii="Times New Roman" w:hAnsi="Times New Roman" w:cs="Times New Roman"/>
          <w:sz w:val="28"/>
          <w:szCs w:val="28"/>
        </w:rPr>
        <w:t xml:space="preserve"> в действие </w:t>
      </w:r>
      <w:r w:rsidRPr="00F378C4">
        <w:rPr>
          <w:rFonts w:ascii="Times New Roman" w:hAnsi="Times New Roman" w:cs="Times New Roman"/>
          <w:i/>
          <w:sz w:val="28"/>
          <w:szCs w:val="28"/>
        </w:rPr>
        <w:t>СП 50.13330.2012 «Тепловая защита зданий» (актуализированной редакции СНиП 23-02-2003)</w:t>
      </w:r>
      <w:r w:rsidR="00C20B79">
        <w:rPr>
          <w:rFonts w:ascii="Times New Roman" w:hAnsi="Times New Roman" w:cs="Times New Roman"/>
          <w:sz w:val="28"/>
          <w:szCs w:val="28"/>
        </w:rPr>
        <w:t xml:space="preserve"> с 01.07.2013</w:t>
      </w:r>
      <w:r w:rsidR="00E90FC9">
        <w:rPr>
          <w:rFonts w:ascii="Times New Roman" w:hAnsi="Times New Roman" w:cs="Times New Roman"/>
          <w:sz w:val="28"/>
          <w:szCs w:val="28"/>
        </w:rPr>
        <w:t>.</w:t>
      </w:r>
      <w:r w:rsidR="00C20B79">
        <w:rPr>
          <w:rFonts w:ascii="Times New Roman" w:hAnsi="Times New Roman" w:cs="Times New Roman"/>
          <w:sz w:val="28"/>
          <w:szCs w:val="28"/>
        </w:rPr>
        <w:t xml:space="preserve"> </w:t>
      </w:r>
      <w:r w:rsidRPr="00C37E84">
        <w:rPr>
          <w:rFonts w:ascii="Times New Roman" w:hAnsi="Times New Roman" w:cs="Times New Roman"/>
          <w:sz w:val="28"/>
          <w:szCs w:val="28"/>
        </w:rPr>
        <w:t>Исключить</w:t>
      </w:r>
      <w:r w:rsidRPr="00F378C4">
        <w:rPr>
          <w:rFonts w:ascii="Times New Roman" w:hAnsi="Times New Roman" w:cs="Times New Roman"/>
          <w:sz w:val="28"/>
          <w:szCs w:val="28"/>
        </w:rPr>
        <w:t xml:space="preserve"> </w:t>
      </w:r>
      <w:r w:rsidR="00C37E84">
        <w:rPr>
          <w:rFonts w:ascii="Times New Roman" w:hAnsi="Times New Roman" w:cs="Times New Roman"/>
          <w:sz w:val="28"/>
          <w:szCs w:val="28"/>
        </w:rPr>
        <w:t>пункт 35 перечня национальных стандартов и сводов правил (частей таких стандартов и сводов правил), в результате применения которых на обяз</w:t>
      </w:r>
      <w:r w:rsidR="00C20B79">
        <w:rPr>
          <w:rFonts w:ascii="Times New Roman" w:hAnsi="Times New Roman" w:cs="Times New Roman"/>
          <w:sz w:val="28"/>
          <w:szCs w:val="28"/>
        </w:rPr>
        <w:t xml:space="preserve">ательной основе </w:t>
      </w:r>
      <w:r w:rsidR="00C20B79">
        <w:rPr>
          <w:rFonts w:ascii="Times New Roman" w:hAnsi="Times New Roman" w:cs="Times New Roman"/>
          <w:sz w:val="28"/>
          <w:szCs w:val="28"/>
        </w:rPr>
        <w:lastRenderedPageBreak/>
        <w:t>обеспечивается соблюдение требований</w:t>
      </w:r>
      <w:r w:rsidR="00C37E84">
        <w:rPr>
          <w:rFonts w:ascii="Times New Roman" w:hAnsi="Times New Roman" w:cs="Times New Roman"/>
          <w:sz w:val="28"/>
          <w:szCs w:val="28"/>
        </w:rPr>
        <w:t xml:space="preserve"> Федерального закона </w:t>
      </w:r>
      <w:r w:rsidR="00C20B79" w:rsidRPr="00F378C4">
        <w:rPr>
          <w:rFonts w:ascii="Times New Roman" w:hAnsi="Times New Roman" w:cs="Times New Roman"/>
          <w:i/>
          <w:sz w:val="28"/>
          <w:szCs w:val="28"/>
        </w:rPr>
        <w:t>«Технический регламент и безопасность зданий и сооружений»</w:t>
      </w:r>
      <w:r w:rsidR="00C20B79">
        <w:rPr>
          <w:rFonts w:ascii="Times New Roman" w:hAnsi="Times New Roman" w:cs="Times New Roman"/>
          <w:i/>
          <w:sz w:val="28"/>
          <w:szCs w:val="28"/>
        </w:rPr>
        <w:t xml:space="preserve">, </w:t>
      </w:r>
      <w:r w:rsidR="00C20B79" w:rsidRPr="00C2636E">
        <w:rPr>
          <w:rFonts w:ascii="Times New Roman" w:hAnsi="Times New Roman" w:cs="Times New Roman"/>
          <w:sz w:val="28"/>
          <w:szCs w:val="28"/>
        </w:rPr>
        <w:t>утвержденных</w:t>
      </w:r>
      <w:r w:rsidR="00C20B79">
        <w:rPr>
          <w:rFonts w:ascii="Times New Roman" w:hAnsi="Times New Roman" w:cs="Times New Roman"/>
          <w:sz w:val="28"/>
          <w:szCs w:val="28"/>
        </w:rPr>
        <w:t xml:space="preserve">   Постановлением</w:t>
      </w:r>
      <w:r w:rsidRPr="00F378C4">
        <w:rPr>
          <w:rFonts w:ascii="Times New Roman" w:hAnsi="Times New Roman" w:cs="Times New Roman"/>
          <w:sz w:val="28"/>
          <w:szCs w:val="28"/>
        </w:rPr>
        <w:t xml:space="preserve"> Правительства Рос</w:t>
      </w:r>
      <w:r w:rsidR="00C2636E">
        <w:rPr>
          <w:rFonts w:ascii="Times New Roman" w:hAnsi="Times New Roman" w:cs="Times New Roman"/>
          <w:sz w:val="28"/>
          <w:szCs w:val="28"/>
        </w:rPr>
        <w:t>сийской Федерации от 26.12.</w:t>
      </w:r>
      <w:r w:rsidRPr="00F378C4">
        <w:rPr>
          <w:rFonts w:ascii="Times New Roman" w:hAnsi="Times New Roman" w:cs="Times New Roman"/>
          <w:sz w:val="28"/>
          <w:szCs w:val="28"/>
        </w:rPr>
        <w:t>2014 №</w:t>
      </w:r>
      <w:r w:rsidR="00C20B79">
        <w:rPr>
          <w:rFonts w:ascii="Times New Roman" w:hAnsi="Times New Roman" w:cs="Times New Roman"/>
          <w:sz w:val="28"/>
          <w:szCs w:val="28"/>
        </w:rPr>
        <w:t xml:space="preserve">1521, </w:t>
      </w:r>
      <w:r w:rsidRPr="00F378C4">
        <w:rPr>
          <w:rFonts w:ascii="Times New Roman" w:hAnsi="Times New Roman" w:cs="Times New Roman"/>
          <w:sz w:val="28"/>
          <w:szCs w:val="28"/>
        </w:rPr>
        <w:t xml:space="preserve">в связи с несоответствием </w:t>
      </w:r>
      <w:r w:rsidRPr="00F378C4">
        <w:rPr>
          <w:rFonts w:ascii="Times New Roman" w:hAnsi="Times New Roman" w:cs="Times New Roman"/>
          <w:i/>
          <w:sz w:val="28"/>
          <w:szCs w:val="28"/>
        </w:rPr>
        <w:t>СП 50.13330.2012 «Тепловая защита зданий»</w:t>
      </w:r>
      <w:r w:rsidRPr="00F378C4">
        <w:rPr>
          <w:rFonts w:ascii="Times New Roman" w:hAnsi="Times New Roman" w:cs="Times New Roman"/>
          <w:sz w:val="28"/>
          <w:szCs w:val="28"/>
        </w:rPr>
        <w:t xml:space="preserve"> </w:t>
      </w:r>
      <w:r w:rsidR="00C20B79">
        <w:rPr>
          <w:rFonts w:ascii="Times New Roman" w:hAnsi="Times New Roman" w:cs="Times New Roman"/>
          <w:sz w:val="28"/>
          <w:szCs w:val="28"/>
        </w:rPr>
        <w:t>Указу</w:t>
      </w:r>
      <w:r w:rsidR="00C2636E">
        <w:rPr>
          <w:rFonts w:ascii="Times New Roman" w:hAnsi="Times New Roman" w:cs="Times New Roman"/>
          <w:sz w:val="28"/>
          <w:szCs w:val="28"/>
        </w:rPr>
        <w:t xml:space="preserve"> Президента России от 04.06.2008 </w:t>
      </w:r>
      <w:r w:rsidRPr="00F378C4">
        <w:rPr>
          <w:rFonts w:ascii="Times New Roman" w:hAnsi="Times New Roman" w:cs="Times New Roman"/>
          <w:sz w:val="28"/>
          <w:szCs w:val="28"/>
        </w:rPr>
        <w:t xml:space="preserve">№889 </w:t>
      </w:r>
      <w:r w:rsidRPr="00F378C4">
        <w:rPr>
          <w:rFonts w:ascii="Times New Roman" w:hAnsi="Times New Roman" w:cs="Times New Roman"/>
          <w:i/>
          <w:sz w:val="28"/>
          <w:szCs w:val="28"/>
        </w:rPr>
        <w:t>«О некоторых мерах по повышению энергетической и экологической эффективности российской экономики»,</w:t>
      </w:r>
      <w:r w:rsidR="00C20B79">
        <w:rPr>
          <w:rFonts w:ascii="Times New Roman" w:hAnsi="Times New Roman" w:cs="Times New Roman"/>
          <w:sz w:val="28"/>
          <w:szCs w:val="28"/>
        </w:rPr>
        <w:t xml:space="preserve"> Федеральному закону</w:t>
      </w:r>
      <w:r w:rsidRPr="00F378C4">
        <w:rPr>
          <w:rFonts w:ascii="Times New Roman" w:hAnsi="Times New Roman" w:cs="Times New Roman"/>
          <w:sz w:val="28"/>
          <w:szCs w:val="28"/>
        </w:rPr>
        <w:t xml:space="preserve"> Ро</w:t>
      </w:r>
      <w:r w:rsidR="00C2636E">
        <w:rPr>
          <w:rFonts w:ascii="Times New Roman" w:hAnsi="Times New Roman" w:cs="Times New Roman"/>
          <w:sz w:val="28"/>
          <w:szCs w:val="28"/>
        </w:rPr>
        <w:t xml:space="preserve">ссийской Федерации от 23.11.2009 </w:t>
      </w:r>
      <w:r w:rsidRPr="00F378C4">
        <w:rPr>
          <w:rFonts w:ascii="Times New Roman" w:hAnsi="Times New Roman" w:cs="Times New Roman"/>
          <w:sz w:val="28"/>
          <w:szCs w:val="28"/>
        </w:rPr>
        <w:t xml:space="preserve">№ 261-ФЗ </w:t>
      </w:r>
      <w:r w:rsidRPr="00F378C4">
        <w:rPr>
          <w:rFonts w:ascii="Times New Roman" w:hAnsi="Times New Roman" w:cs="Times New Roman"/>
          <w:i/>
          <w:sz w:val="28"/>
          <w:szCs w:val="28"/>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00B011F1">
        <w:rPr>
          <w:rFonts w:ascii="Times New Roman" w:hAnsi="Times New Roman" w:cs="Times New Roman"/>
          <w:sz w:val="28"/>
          <w:szCs w:val="28"/>
        </w:rPr>
        <w:t xml:space="preserve"> и Постановлени</w:t>
      </w:r>
      <w:r w:rsidR="00E90FC9">
        <w:rPr>
          <w:rFonts w:ascii="Times New Roman" w:hAnsi="Times New Roman" w:cs="Times New Roman"/>
          <w:sz w:val="28"/>
          <w:szCs w:val="28"/>
        </w:rPr>
        <w:t>ю</w:t>
      </w:r>
      <w:r w:rsidRPr="00F378C4">
        <w:rPr>
          <w:rFonts w:ascii="Times New Roman" w:hAnsi="Times New Roman" w:cs="Times New Roman"/>
          <w:sz w:val="28"/>
          <w:szCs w:val="28"/>
        </w:rPr>
        <w:t xml:space="preserve"> Правительства Ро</w:t>
      </w:r>
      <w:r w:rsidR="0054693A">
        <w:rPr>
          <w:rFonts w:ascii="Times New Roman" w:hAnsi="Times New Roman" w:cs="Times New Roman"/>
          <w:sz w:val="28"/>
          <w:szCs w:val="28"/>
        </w:rPr>
        <w:t xml:space="preserve">ссийской Федерации от 25.01.2011 </w:t>
      </w:r>
      <w:r w:rsidRPr="00F378C4">
        <w:rPr>
          <w:rFonts w:ascii="Times New Roman" w:hAnsi="Times New Roman" w:cs="Times New Roman"/>
          <w:sz w:val="28"/>
          <w:szCs w:val="28"/>
        </w:rPr>
        <w:t xml:space="preserve">№18 </w:t>
      </w:r>
      <w:r w:rsidRPr="00F378C4">
        <w:rPr>
          <w:rFonts w:ascii="Times New Roman" w:hAnsi="Times New Roman" w:cs="Times New Roman"/>
          <w:i/>
          <w:sz w:val="28"/>
          <w:szCs w:val="28"/>
        </w:rPr>
        <w:t>«Об утверждении Правил установления требований энергетической</w:t>
      </w:r>
      <w:r w:rsidRPr="00F378C4">
        <w:rPr>
          <w:rFonts w:ascii="Times New Roman" w:eastAsia="Times New Roman" w:hAnsi="Times New Roman" w:cs="Times New Roman"/>
          <w:i/>
          <w:sz w:val="28"/>
          <w:szCs w:val="28"/>
        </w:rPr>
        <w:t xml:space="preserve"> эффективности для зданий, строений, сооружений и требований к правилам определения класса энергетической эффективности многоквартирных домов»</w:t>
      </w:r>
      <w:r w:rsidRPr="00F378C4">
        <w:rPr>
          <w:rFonts w:ascii="Times New Roman" w:hAnsi="Times New Roman" w:cs="Times New Roman"/>
          <w:i/>
          <w:sz w:val="28"/>
          <w:szCs w:val="28"/>
        </w:rPr>
        <w:t>.</w:t>
      </w:r>
      <w:r w:rsidRPr="00F378C4">
        <w:rPr>
          <w:rFonts w:ascii="Times New Roman" w:hAnsi="Times New Roman" w:cs="Times New Roman"/>
          <w:sz w:val="28"/>
          <w:szCs w:val="28"/>
        </w:rPr>
        <w:t xml:space="preserve"> Принять срочные меры по разработке нового свода правил, адекватно отражающего требования Российского законодательства в области энергосбережения и повышения энергетической эффективности.</w:t>
      </w:r>
    </w:p>
    <w:p w:rsidR="001F0865" w:rsidRDefault="001F0865" w:rsidP="001F086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Внести изменения в Постановление</w:t>
      </w:r>
      <w:r w:rsidRPr="00F378C4">
        <w:rPr>
          <w:rFonts w:ascii="Times New Roman" w:hAnsi="Times New Roman" w:cs="Times New Roman"/>
          <w:sz w:val="28"/>
          <w:szCs w:val="28"/>
        </w:rPr>
        <w:t xml:space="preserve"> Правительства Рос</w:t>
      </w:r>
      <w:r w:rsidR="0054693A">
        <w:rPr>
          <w:rFonts w:ascii="Times New Roman" w:hAnsi="Times New Roman" w:cs="Times New Roman"/>
          <w:sz w:val="28"/>
          <w:szCs w:val="28"/>
        </w:rPr>
        <w:t>сийской Федерации от 16.02.</w:t>
      </w:r>
      <w:r w:rsidRPr="00F378C4">
        <w:rPr>
          <w:rFonts w:ascii="Times New Roman" w:hAnsi="Times New Roman" w:cs="Times New Roman"/>
          <w:sz w:val="28"/>
          <w:szCs w:val="28"/>
        </w:rPr>
        <w:t>2008</w:t>
      </w:r>
      <w:r w:rsidR="0054693A">
        <w:rPr>
          <w:rFonts w:ascii="Times New Roman" w:hAnsi="Times New Roman" w:cs="Times New Roman"/>
          <w:sz w:val="28"/>
          <w:szCs w:val="28"/>
        </w:rPr>
        <w:t xml:space="preserve"> </w:t>
      </w:r>
      <w:r w:rsidRPr="00F378C4">
        <w:rPr>
          <w:rFonts w:ascii="Times New Roman" w:hAnsi="Times New Roman" w:cs="Times New Roman"/>
          <w:sz w:val="28"/>
          <w:szCs w:val="28"/>
        </w:rPr>
        <w:t xml:space="preserve">№87 </w:t>
      </w:r>
      <w:r w:rsidRPr="00F378C4">
        <w:rPr>
          <w:rFonts w:ascii="Times New Roman" w:hAnsi="Times New Roman" w:cs="Times New Roman"/>
          <w:i/>
          <w:sz w:val="28"/>
          <w:szCs w:val="28"/>
        </w:rPr>
        <w:t>«О составе разделов проектной документации и требованиях к их содержанию»</w:t>
      </w:r>
      <w:r>
        <w:rPr>
          <w:rFonts w:ascii="Times New Roman" w:hAnsi="Times New Roman" w:cs="Times New Roman"/>
          <w:i/>
          <w:sz w:val="28"/>
          <w:szCs w:val="28"/>
        </w:rPr>
        <w:t>,</w:t>
      </w:r>
      <w:r w:rsidRPr="00490276">
        <w:rPr>
          <w:rFonts w:ascii="Times New Roman" w:hAnsi="Times New Roman" w:cs="Times New Roman"/>
          <w:sz w:val="28"/>
          <w:szCs w:val="28"/>
        </w:rPr>
        <w:t xml:space="preserve"> дополнив</w:t>
      </w:r>
      <w:r>
        <w:rPr>
          <w:rFonts w:ascii="Times New Roman" w:hAnsi="Times New Roman" w:cs="Times New Roman"/>
          <w:i/>
          <w:sz w:val="28"/>
          <w:szCs w:val="28"/>
        </w:rPr>
        <w:t xml:space="preserve"> </w:t>
      </w:r>
      <w:r>
        <w:rPr>
          <w:rFonts w:ascii="Times New Roman" w:hAnsi="Times New Roman" w:cs="Times New Roman"/>
          <w:sz w:val="28"/>
          <w:szCs w:val="28"/>
        </w:rPr>
        <w:t>р</w:t>
      </w:r>
      <w:r w:rsidRPr="00F378C4">
        <w:rPr>
          <w:rFonts w:ascii="Times New Roman" w:hAnsi="Times New Roman" w:cs="Times New Roman"/>
          <w:sz w:val="28"/>
          <w:szCs w:val="28"/>
        </w:rPr>
        <w:t xml:space="preserve">аздел 10(1) </w:t>
      </w:r>
      <w:r w:rsidRPr="00F378C4">
        <w:rPr>
          <w:rFonts w:ascii="Times New Roman" w:hAnsi="Times New Roman" w:cs="Times New Roman"/>
          <w:i/>
          <w:sz w:val="28"/>
          <w:szCs w:val="28"/>
        </w:rPr>
        <w:t>«Мероприятия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r>
        <w:rPr>
          <w:rFonts w:ascii="Times New Roman" w:hAnsi="Times New Roman" w:cs="Times New Roman"/>
          <w:sz w:val="28"/>
          <w:szCs w:val="28"/>
        </w:rPr>
        <w:t xml:space="preserve"> </w:t>
      </w:r>
      <w:r w:rsidRPr="00F378C4">
        <w:rPr>
          <w:rFonts w:ascii="Times New Roman" w:hAnsi="Times New Roman" w:cs="Times New Roman"/>
          <w:sz w:val="28"/>
          <w:szCs w:val="28"/>
        </w:rPr>
        <w:t xml:space="preserve">требованием составления энергетического паспорта объекта капитального строительства с результатами расчета абсолютных значений и удельных показателей расхода энергетических ресурсов, </w:t>
      </w:r>
      <w:r w:rsidR="00F7292C">
        <w:rPr>
          <w:rFonts w:ascii="Times New Roman" w:hAnsi="Times New Roman" w:cs="Times New Roman"/>
          <w:sz w:val="28"/>
          <w:szCs w:val="28"/>
        </w:rPr>
        <w:t xml:space="preserve">по которым судят о классе энергетической </w:t>
      </w:r>
      <w:r w:rsidRPr="00F378C4">
        <w:rPr>
          <w:rFonts w:ascii="Times New Roman" w:hAnsi="Times New Roman" w:cs="Times New Roman"/>
          <w:sz w:val="28"/>
          <w:szCs w:val="28"/>
        </w:rPr>
        <w:t>эффективности проекта здания.</w:t>
      </w:r>
    </w:p>
    <w:p w:rsidR="00BB0A05" w:rsidRPr="00F378C4" w:rsidRDefault="00BB0A05" w:rsidP="00BB0A0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Поручить Минстрою России совместно с Минэнерго России и другими заинтересованными федеральными органами исполнительной власти </w:t>
      </w:r>
      <w:r w:rsidR="00F7292C">
        <w:rPr>
          <w:rFonts w:ascii="Times New Roman" w:hAnsi="Times New Roman" w:cs="Times New Roman"/>
          <w:sz w:val="28"/>
          <w:szCs w:val="28"/>
        </w:rPr>
        <w:t>установить в с</w:t>
      </w:r>
      <w:r>
        <w:rPr>
          <w:rFonts w:ascii="Times New Roman" w:hAnsi="Times New Roman" w:cs="Times New Roman"/>
          <w:sz w:val="28"/>
          <w:szCs w:val="28"/>
        </w:rPr>
        <w:t>водах</w:t>
      </w:r>
      <w:r w:rsidRPr="00F378C4">
        <w:rPr>
          <w:rFonts w:ascii="Times New Roman" w:hAnsi="Times New Roman" w:cs="Times New Roman"/>
          <w:sz w:val="28"/>
          <w:szCs w:val="28"/>
        </w:rPr>
        <w:t xml:space="preserve"> правил </w:t>
      </w:r>
      <w:r w:rsidR="00F7292C">
        <w:rPr>
          <w:rFonts w:ascii="Times New Roman" w:hAnsi="Times New Roman" w:cs="Times New Roman"/>
          <w:sz w:val="28"/>
          <w:szCs w:val="28"/>
        </w:rPr>
        <w:t>требования</w:t>
      </w:r>
      <w:r>
        <w:rPr>
          <w:rFonts w:ascii="Times New Roman" w:hAnsi="Times New Roman" w:cs="Times New Roman"/>
          <w:sz w:val="28"/>
          <w:szCs w:val="28"/>
        </w:rPr>
        <w:t xml:space="preserve"> по комплексному оснащению</w:t>
      </w:r>
      <w:r w:rsidRPr="00F378C4">
        <w:rPr>
          <w:rFonts w:ascii="Times New Roman" w:hAnsi="Times New Roman" w:cs="Times New Roman"/>
          <w:sz w:val="28"/>
          <w:szCs w:val="28"/>
        </w:rPr>
        <w:t xml:space="preserve"> </w:t>
      </w:r>
      <w:r>
        <w:rPr>
          <w:rFonts w:ascii="Times New Roman" w:hAnsi="Times New Roman" w:cs="Times New Roman"/>
          <w:sz w:val="28"/>
          <w:szCs w:val="28"/>
        </w:rPr>
        <w:t>зданий и сооружений</w:t>
      </w:r>
      <w:r w:rsidRPr="00F378C4">
        <w:rPr>
          <w:rFonts w:ascii="Times New Roman" w:hAnsi="Times New Roman" w:cs="Times New Roman"/>
          <w:sz w:val="28"/>
          <w:szCs w:val="28"/>
        </w:rPr>
        <w:t xml:space="preserve"> системами автоматизированного учета, контроля и управления потреблением энергетических и коммунальных ресурсов.</w:t>
      </w:r>
    </w:p>
    <w:p w:rsidR="00BB0A05" w:rsidRPr="00F378C4" w:rsidRDefault="00BB0A05" w:rsidP="00BB0A0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w:t>
      </w:r>
      <w:r w:rsidRPr="00F378C4">
        <w:rPr>
          <w:rFonts w:ascii="Times New Roman" w:hAnsi="Times New Roman" w:cs="Times New Roman"/>
          <w:sz w:val="28"/>
          <w:szCs w:val="28"/>
        </w:rPr>
        <w:t xml:space="preserve">оручить Минстрою России совместно с заинтересованными </w:t>
      </w:r>
      <w:r>
        <w:rPr>
          <w:rFonts w:ascii="Times New Roman" w:hAnsi="Times New Roman" w:cs="Times New Roman"/>
          <w:sz w:val="28"/>
          <w:szCs w:val="28"/>
        </w:rPr>
        <w:t>федеральными органами исполнительной власти внести изменения в нормативные правовые акты</w:t>
      </w:r>
      <w:r w:rsidRPr="00F378C4">
        <w:rPr>
          <w:rFonts w:ascii="Times New Roman" w:hAnsi="Times New Roman" w:cs="Times New Roman"/>
          <w:sz w:val="28"/>
          <w:szCs w:val="28"/>
        </w:rPr>
        <w:t>, в части:</w:t>
      </w:r>
    </w:p>
    <w:p w:rsidR="00BB0A05" w:rsidRPr="00F378C4" w:rsidRDefault="0006004E" w:rsidP="00BB0A05">
      <w:pPr>
        <w:pStyle w:val="a3"/>
        <w:jc w:val="both"/>
        <w:rPr>
          <w:rFonts w:ascii="Times New Roman" w:hAnsi="Times New Roman" w:cs="Times New Roman"/>
          <w:sz w:val="28"/>
          <w:szCs w:val="28"/>
        </w:rPr>
      </w:pPr>
      <w:r>
        <w:rPr>
          <w:rFonts w:ascii="Times New Roman" w:hAnsi="Times New Roman" w:cs="Times New Roman"/>
          <w:sz w:val="28"/>
          <w:szCs w:val="28"/>
        </w:rPr>
        <w:t xml:space="preserve">- оснащения </w:t>
      </w:r>
      <w:r w:rsidR="00BB0A05" w:rsidRPr="00F378C4">
        <w:rPr>
          <w:rFonts w:ascii="Times New Roman" w:hAnsi="Times New Roman" w:cs="Times New Roman"/>
          <w:sz w:val="28"/>
          <w:szCs w:val="28"/>
        </w:rPr>
        <w:t>приборами учета только с возможностью удаленной передачи информации о потреблении энергетических ресурсов;</w:t>
      </w:r>
    </w:p>
    <w:p w:rsidR="00BB0A05" w:rsidRPr="00F378C4" w:rsidRDefault="00BB0A05" w:rsidP="00BB0A05">
      <w:pPr>
        <w:pStyle w:val="a3"/>
        <w:jc w:val="both"/>
        <w:rPr>
          <w:rFonts w:ascii="Times New Roman" w:hAnsi="Times New Roman" w:cs="Times New Roman"/>
          <w:sz w:val="28"/>
          <w:szCs w:val="28"/>
        </w:rPr>
      </w:pPr>
      <w:r w:rsidRPr="00F378C4">
        <w:rPr>
          <w:rFonts w:ascii="Times New Roman" w:hAnsi="Times New Roman" w:cs="Times New Roman"/>
          <w:sz w:val="28"/>
          <w:szCs w:val="28"/>
        </w:rPr>
        <w:t>- учета потребления реактивной энергии и выставлении счетов в случае превышения ее потребления;</w:t>
      </w:r>
    </w:p>
    <w:p w:rsidR="00BB0A05" w:rsidRDefault="00BB0A05" w:rsidP="00BB0A05">
      <w:pPr>
        <w:pStyle w:val="a3"/>
        <w:jc w:val="both"/>
        <w:rPr>
          <w:rFonts w:ascii="Times New Roman" w:hAnsi="Times New Roman" w:cs="Times New Roman"/>
          <w:sz w:val="28"/>
          <w:szCs w:val="28"/>
        </w:rPr>
      </w:pPr>
      <w:r w:rsidRPr="00F378C4">
        <w:rPr>
          <w:rFonts w:ascii="Times New Roman" w:hAnsi="Times New Roman" w:cs="Times New Roman"/>
          <w:sz w:val="28"/>
          <w:szCs w:val="28"/>
        </w:rPr>
        <w:t xml:space="preserve">- </w:t>
      </w:r>
      <w:r>
        <w:rPr>
          <w:rFonts w:ascii="Times New Roman" w:hAnsi="Times New Roman" w:cs="Times New Roman"/>
          <w:sz w:val="28"/>
          <w:szCs w:val="28"/>
        </w:rPr>
        <w:t xml:space="preserve">обеспечения возможности </w:t>
      </w:r>
      <w:r w:rsidRPr="00F378C4">
        <w:rPr>
          <w:rFonts w:ascii="Times New Roman" w:hAnsi="Times New Roman" w:cs="Times New Roman"/>
          <w:sz w:val="28"/>
          <w:szCs w:val="28"/>
        </w:rPr>
        <w:t xml:space="preserve">передачи </w:t>
      </w:r>
      <w:r>
        <w:rPr>
          <w:rFonts w:ascii="Times New Roman" w:hAnsi="Times New Roman" w:cs="Times New Roman"/>
          <w:sz w:val="28"/>
          <w:szCs w:val="28"/>
        </w:rPr>
        <w:t>в автоматическом режиме показаний общедомовых и индивидуальных приборов учета энергетических ресурсов в многоквартирных домах</w:t>
      </w:r>
      <w:r w:rsidRPr="00F378C4">
        <w:rPr>
          <w:rFonts w:ascii="Times New Roman" w:hAnsi="Times New Roman" w:cs="Times New Roman"/>
          <w:sz w:val="28"/>
          <w:szCs w:val="28"/>
        </w:rPr>
        <w:t xml:space="preserve"> в ГИС ЖКХ.</w:t>
      </w:r>
    </w:p>
    <w:p w:rsidR="00BB0A05" w:rsidRDefault="00BB0A05" w:rsidP="00BB0A0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Внести изменения</w:t>
      </w:r>
      <w:r w:rsidRPr="00F378C4">
        <w:rPr>
          <w:rFonts w:ascii="Times New Roman" w:hAnsi="Times New Roman" w:cs="Times New Roman"/>
          <w:sz w:val="28"/>
          <w:szCs w:val="28"/>
        </w:rPr>
        <w:t xml:space="preserve"> в действующие нормативные и правовые акты в части установки устройств дистанционного ограничения потребления </w:t>
      </w:r>
      <w:r w:rsidRPr="00F378C4">
        <w:rPr>
          <w:rFonts w:ascii="Times New Roman" w:hAnsi="Times New Roman" w:cs="Times New Roman"/>
          <w:sz w:val="28"/>
          <w:szCs w:val="28"/>
        </w:rPr>
        <w:lastRenderedPageBreak/>
        <w:t>энергетических ресурсов совместно с установкой (заменой) приборов учета.</w:t>
      </w:r>
    </w:p>
    <w:p w:rsidR="0098518A" w:rsidRDefault="0098518A" w:rsidP="00FD2624">
      <w:pPr>
        <w:pStyle w:val="a3"/>
        <w:numPr>
          <w:ilvl w:val="0"/>
          <w:numId w:val="1"/>
        </w:numPr>
        <w:jc w:val="both"/>
        <w:rPr>
          <w:rFonts w:ascii="Times New Roman" w:hAnsi="Times New Roman" w:cs="Times New Roman"/>
          <w:sz w:val="28"/>
          <w:szCs w:val="28"/>
        </w:rPr>
      </w:pPr>
      <w:r>
        <w:rPr>
          <w:rFonts w:ascii="Times New Roman" w:hAnsi="Times New Roman" w:cs="Times New Roman"/>
          <w:sz w:val="28"/>
        </w:rPr>
        <w:t xml:space="preserve">Поручить </w:t>
      </w:r>
      <w:r w:rsidRPr="00F378C4">
        <w:rPr>
          <w:rFonts w:ascii="Times New Roman" w:hAnsi="Times New Roman" w:cs="Times New Roman"/>
          <w:sz w:val="28"/>
          <w:szCs w:val="28"/>
        </w:rPr>
        <w:t>Минстрою России</w:t>
      </w:r>
      <w:r>
        <w:rPr>
          <w:rFonts w:ascii="Times New Roman" w:hAnsi="Times New Roman" w:cs="Times New Roman"/>
          <w:sz w:val="28"/>
          <w:szCs w:val="28"/>
        </w:rPr>
        <w:t xml:space="preserve">, </w:t>
      </w:r>
      <w:r w:rsidRPr="00F378C4">
        <w:rPr>
          <w:rFonts w:ascii="Times New Roman" w:hAnsi="Times New Roman" w:cs="Times New Roman"/>
          <w:sz w:val="28"/>
          <w:szCs w:val="28"/>
        </w:rPr>
        <w:t>Минэкономразвития России</w:t>
      </w:r>
      <w:r>
        <w:rPr>
          <w:rFonts w:ascii="Times New Roman" w:hAnsi="Times New Roman" w:cs="Times New Roman"/>
          <w:sz w:val="28"/>
          <w:szCs w:val="28"/>
        </w:rPr>
        <w:t>,</w:t>
      </w:r>
      <w:r w:rsidRPr="00F378C4">
        <w:rPr>
          <w:rFonts w:ascii="Times New Roman" w:hAnsi="Times New Roman" w:cs="Times New Roman"/>
          <w:sz w:val="28"/>
          <w:szCs w:val="28"/>
        </w:rPr>
        <w:t xml:space="preserve"> </w:t>
      </w:r>
      <w:r>
        <w:rPr>
          <w:rFonts w:ascii="Times New Roman" w:hAnsi="Times New Roman" w:cs="Times New Roman"/>
          <w:sz w:val="28"/>
          <w:szCs w:val="28"/>
        </w:rPr>
        <w:t>Минфину России проработать вопрос о возможности оценки экономической эффективности капитальных вложений при строительстве объектов капитального строительства на основе принципов интегральной оценки затрат в строительной сфере, исходя из стоимости всего жизненного цикла объекта строительства.</w:t>
      </w:r>
    </w:p>
    <w:p w:rsidR="00BB3273" w:rsidRDefault="00BB3273" w:rsidP="00BB327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Pr="00BB3273">
        <w:rPr>
          <w:rFonts w:ascii="Times New Roman" w:hAnsi="Times New Roman" w:cs="Times New Roman"/>
          <w:sz w:val="28"/>
          <w:szCs w:val="28"/>
        </w:rPr>
        <w:t>Поручить Минстрою России представить в Правительство Российской Федерации предложения по формированию классификатора объектов капитального строительства.</w:t>
      </w:r>
    </w:p>
    <w:p w:rsidR="00C70308" w:rsidRDefault="00C70308" w:rsidP="00BB3273">
      <w:pPr>
        <w:pStyle w:val="a3"/>
        <w:numPr>
          <w:ilvl w:val="0"/>
          <w:numId w:val="1"/>
        </w:numPr>
        <w:jc w:val="both"/>
        <w:rPr>
          <w:rFonts w:ascii="Times New Roman" w:hAnsi="Times New Roman" w:cs="Times New Roman"/>
          <w:sz w:val="28"/>
          <w:szCs w:val="28"/>
        </w:rPr>
      </w:pPr>
      <w:r w:rsidRPr="00F01F3F">
        <w:rPr>
          <w:rFonts w:ascii="Times New Roman" w:hAnsi="Times New Roman" w:cs="Times New Roman"/>
          <w:sz w:val="28"/>
          <w:szCs w:val="28"/>
        </w:rPr>
        <w:t>Обеспечить внедрение интегральной оценки эффективности затрат на создание и эксплуатацию объектов капитального строительства на всех этап</w:t>
      </w:r>
      <w:r>
        <w:rPr>
          <w:rFonts w:ascii="Times New Roman" w:hAnsi="Times New Roman" w:cs="Times New Roman"/>
          <w:sz w:val="28"/>
          <w:szCs w:val="28"/>
        </w:rPr>
        <w:t xml:space="preserve">ах их жизненного цикла </w:t>
      </w:r>
      <w:r w:rsidRPr="00F01F3F">
        <w:rPr>
          <w:rFonts w:ascii="Times New Roman" w:hAnsi="Times New Roman" w:cs="Times New Roman"/>
          <w:sz w:val="28"/>
          <w:szCs w:val="28"/>
        </w:rPr>
        <w:t xml:space="preserve">при обосновании вариантов инвестиционных решений в отношении объектов капитального строительства, финансируемых с привлечением </w:t>
      </w:r>
      <w:r>
        <w:rPr>
          <w:rFonts w:ascii="Times New Roman" w:hAnsi="Times New Roman" w:cs="Times New Roman"/>
          <w:sz w:val="28"/>
          <w:szCs w:val="28"/>
        </w:rPr>
        <w:t xml:space="preserve">средств </w:t>
      </w:r>
      <w:r w:rsidRPr="00F01F3F">
        <w:rPr>
          <w:rFonts w:ascii="Times New Roman" w:hAnsi="Times New Roman" w:cs="Times New Roman"/>
          <w:sz w:val="28"/>
          <w:szCs w:val="28"/>
        </w:rPr>
        <w:t>бюджет</w:t>
      </w:r>
      <w:r>
        <w:rPr>
          <w:rFonts w:ascii="Times New Roman" w:hAnsi="Times New Roman" w:cs="Times New Roman"/>
          <w:sz w:val="28"/>
          <w:szCs w:val="28"/>
        </w:rPr>
        <w:t>а различного уровня</w:t>
      </w:r>
      <w:r w:rsidRPr="00F01F3F">
        <w:rPr>
          <w:rFonts w:ascii="Times New Roman" w:hAnsi="Times New Roman" w:cs="Times New Roman"/>
          <w:sz w:val="28"/>
          <w:szCs w:val="28"/>
        </w:rPr>
        <w:t xml:space="preserve">, в том числе с учетом </w:t>
      </w:r>
      <w:r>
        <w:rPr>
          <w:rFonts w:ascii="Times New Roman" w:hAnsi="Times New Roman" w:cs="Times New Roman"/>
          <w:sz w:val="28"/>
          <w:szCs w:val="28"/>
        </w:rPr>
        <w:t>указанного в техническом задании высокого</w:t>
      </w:r>
      <w:r w:rsidRPr="00F01F3F">
        <w:rPr>
          <w:rFonts w:ascii="Times New Roman" w:hAnsi="Times New Roman" w:cs="Times New Roman"/>
          <w:sz w:val="28"/>
          <w:szCs w:val="28"/>
        </w:rPr>
        <w:t xml:space="preserve"> уровня энергетической эффективности.</w:t>
      </w:r>
    </w:p>
    <w:p w:rsidR="00C70308" w:rsidRDefault="00C70308" w:rsidP="00BB327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Поручить</w:t>
      </w:r>
      <w:r w:rsidRPr="00F378C4">
        <w:rPr>
          <w:rFonts w:ascii="Times New Roman" w:hAnsi="Times New Roman" w:cs="Times New Roman"/>
          <w:sz w:val="28"/>
          <w:szCs w:val="28"/>
        </w:rPr>
        <w:t xml:space="preserve"> Минстрою России, Минэкономразвития Рос</w:t>
      </w:r>
      <w:r>
        <w:rPr>
          <w:rFonts w:ascii="Times New Roman" w:hAnsi="Times New Roman" w:cs="Times New Roman"/>
          <w:sz w:val="28"/>
          <w:szCs w:val="28"/>
        </w:rPr>
        <w:t>сии и Минфину России разработать</w:t>
      </w:r>
      <w:r w:rsidRPr="00F378C4">
        <w:rPr>
          <w:rFonts w:ascii="Times New Roman" w:hAnsi="Times New Roman" w:cs="Times New Roman"/>
          <w:sz w:val="28"/>
          <w:szCs w:val="28"/>
        </w:rPr>
        <w:t xml:space="preserve"> методику учета </w:t>
      </w:r>
      <w:r>
        <w:rPr>
          <w:rFonts w:ascii="Times New Roman" w:hAnsi="Times New Roman" w:cs="Times New Roman"/>
          <w:sz w:val="28"/>
          <w:szCs w:val="28"/>
        </w:rPr>
        <w:t>выплачиваемых</w:t>
      </w:r>
      <w:r w:rsidRPr="00F378C4">
        <w:rPr>
          <w:rFonts w:ascii="Times New Roman" w:hAnsi="Times New Roman" w:cs="Times New Roman"/>
          <w:sz w:val="28"/>
          <w:szCs w:val="28"/>
        </w:rPr>
        <w:t xml:space="preserve"> субсидий и компенсаций из бюджетов всех уровней на жилищно-коммунальные услуги </w:t>
      </w:r>
      <w:r>
        <w:rPr>
          <w:rFonts w:ascii="Times New Roman" w:hAnsi="Times New Roman" w:cs="Times New Roman"/>
          <w:sz w:val="28"/>
          <w:szCs w:val="28"/>
        </w:rPr>
        <w:t>при оценке</w:t>
      </w:r>
      <w:r w:rsidRPr="00F378C4">
        <w:rPr>
          <w:rFonts w:ascii="Times New Roman" w:hAnsi="Times New Roman" w:cs="Times New Roman"/>
          <w:sz w:val="28"/>
          <w:szCs w:val="28"/>
        </w:rPr>
        <w:t xml:space="preserve"> стоимости жизненного цикла</w:t>
      </w:r>
      <w:r w:rsidR="003C0B45">
        <w:rPr>
          <w:rFonts w:ascii="Times New Roman" w:hAnsi="Times New Roman" w:cs="Times New Roman"/>
          <w:sz w:val="28"/>
          <w:szCs w:val="28"/>
        </w:rPr>
        <w:t xml:space="preserve"> зданий и </w:t>
      </w:r>
      <w:r>
        <w:rPr>
          <w:rFonts w:ascii="Times New Roman" w:hAnsi="Times New Roman" w:cs="Times New Roman"/>
          <w:sz w:val="28"/>
          <w:szCs w:val="28"/>
        </w:rPr>
        <w:t>строений в контрактах жизненного цикла</w:t>
      </w:r>
      <w:r w:rsidRPr="00F378C4">
        <w:rPr>
          <w:rFonts w:ascii="Times New Roman" w:hAnsi="Times New Roman" w:cs="Times New Roman"/>
          <w:sz w:val="28"/>
          <w:szCs w:val="28"/>
        </w:rPr>
        <w:t>.</w:t>
      </w:r>
    </w:p>
    <w:p w:rsidR="000D6A10" w:rsidRDefault="000D6A10" w:rsidP="00BB327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w:t>
      </w:r>
      <w:r w:rsidRPr="00F378C4">
        <w:rPr>
          <w:rFonts w:ascii="Times New Roman" w:hAnsi="Times New Roman" w:cs="Times New Roman"/>
          <w:sz w:val="28"/>
          <w:szCs w:val="28"/>
        </w:rPr>
        <w:t>бязать органы государственного строительного надзора выдавать заключения о соответствии объектов капитального строительства требованиям энергетической эффективности только по результа</w:t>
      </w:r>
      <w:r>
        <w:rPr>
          <w:rFonts w:ascii="Times New Roman" w:hAnsi="Times New Roman" w:cs="Times New Roman"/>
          <w:sz w:val="28"/>
          <w:szCs w:val="28"/>
        </w:rPr>
        <w:t>там энергетических обследований.</w:t>
      </w:r>
    </w:p>
    <w:p w:rsidR="000D6A10" w:rsidRDefault="000D6A10" w:rsidP="00BB3273">
      <w:pPr>
        <w:pStyle w:val="a3"/>
        <w:numPr>
          <w:ilvl w:val="0"/>
          <w:numId w:val="1"/>
        </w:numPr>
        <w:jc w:val="both"/>
        <w:rPr>
          <w:rFonts w:ascii="Times New Roman" w:hAnsi="Times New Roman" w:cs="Times New Roman"/>
          <w:sz w:val="28"/>
          <w:szCs w:val="28"/>
        </w:rPr>
      </w:pPr>
      <w:r w:rsidRPr="00F378C4">
        <w:rPr>
          <w:rFonts w:ascii="Times New Roman" w:hAnsi="Times New Roman" w:cs="Times New Roman"/>
          <w:sz w:val="28"/>
          <w:szCs w:val="28"/>
        </w:rPr>
        <w:t xml:space="preserve"> </w:t>
      </w:r>
      <w:r>
        <w:rPr>
          <w:rFonts w:ascii="Times New Roman" w:hAnsi="Times New Roman" w:cs="Times New Roman"/>
          <w:sz w:val="28"/>
          <w:szCs w:val="28"/>
        </w:rPr>
        <w:t>Поручить</w:t>
      </w:r>
      <w:r w:rsidRPr="00F378C4">
        <w:rPr>
          <w:rFonts w:ascii="Times New Roman" w:hAnsi="Times New Roman" w:cs="Times New Roman"/>
          <w:sz w:val="28"/>
          <w:szCs w:val="28"/>
        </w:rPr>
        <w:t xml:space="preserve"> Минстрою России разработать п</w:t>
      </w:r>
      <w:r>
        <w:rPr>
          <w:rFonts w:ascii="Times New Roman" w:hAnsi="Times New Roman" w:cs="Times New Roman"/>
          <w:sz w:val="28"/>
          <w:szCs w:val="28"/>
        </w:rPr>
        <w:t>орядок проведения энергетического обследования</w:t>
      </w:r>
      <w:r w:rsidRPr="00F378C4">
        <w:rPr>
          <w:rFonts w:ascii="Times New Roman" w:hAnsi="Times New Roman" w:cs="Times New Roman"/>
          <w:sz w:val="28"/>
          <w:szCs w:val="28"/>
        </w:rPr>
        <w:t xml:space="preserve"> и оформления его результатов для о</w:t>
      </w:r>
      <w:r w:rsidR="005A4E39">
        <w:rPr>
          <w:rFonts w:ascii="Times New Roman" w:hAnsi="Times New Roman" w:cs="Times New Roman"/>
          <w:sz w:val="28"/>
          <w:szCs w:val="28"/>
        </w:rPr>
        <w:t>пределения соответствия объекта</w:t>
      </w:r>
      <w:r w:rsidRPr="00F378C4">
        <w:rPr>
          <w:rFonts w:ascii="Times New Roman" w:hAnsi="Times New Roman" w:cs="Times New Roman"/>
          <w:sz w:val="28"/>
          <w:szCs w:val="28"/>
        </w:rPr>
        <w:t xml:space="preserve"> капитального строительства требованиям энергетической эффективности.</w:t>
      </w:r>
    </w:p>
    <w:p w:rsidR="000D6A10" w:rsidRDefault="000D6A10" w:rsidP="00BB327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w:t>
      </w:r>
      <w:r w:rsidRPr="00F378C4">
        <w:rPr>
          <w:rFonts w:ascii="Times New Roman" w:hAnsi="Times New Roman" w:cs="Times New Roman"/>
          <w:sz w:val="28"/>
          <w:szCs w:val="28"/>
        </w:rPr>
        <w:t>нести изменения в действующие нормативно-правовые акты в части переформатирования обязательного энергетического обследования организаций, осуществляющих регулируемые виды деятельности. Заказчиком энергетического обследования должен выступать орган, осуществляющий тарифное регулирование. Результаты энергетического обследования должны являться обосновывающими материалами при формировании тарифа для этой организации и определении качества использования финансовых средств, предусмотренных в тарифе.</w:t>
      </w:r>
    </w:p>
    <w:p w:rsidR="00E90FC9" w:rsidRPr="00A7140F" w:rsidRDefault="00E90FC9" w:rsidP="00BB3273">
      <w:pPr>
        <w:pStyle w:val="a3"/>
        <w:numPr>
          <w:ilvl w:val="0"/>
          <w:numId w:val="1"/>
        </w:numPr>
        <w:jc w:val="both"/>
        <w:rPr>
          <w:rFonts w:ascii="Times New Roman" w:hAnsi="Times New Roman" w:cs="Times New Roman"/>
          <w:sz w:val="28"/>
          <w:szCs w:val="28"/>
        </w:rPr>
      </w:pPr>
      <w:r w:rsidRPr="00A7140F">
        <w:rPr>
          <w:rFonts w:ascii="Times New Roman" w:hAnsi="Times New Roman" w:cs="Times New Roman"/>
          <w:sz w:val="28"/>
          <w:szCs w:val="28"/>
        </w:rPr>
        <w:t>Внести поправки в Градостроительный кодекс и соответствующие нормативные правовые акты в части усиления ответственности органов, уполномоченных на проведение экспертизы проектной документации и экспертизы результатов инженерных изысканий, за выданные заключения.</w:t>
      </w:r>
    </w:p>
    <w:p w:rsidR="008C7087" w:rsidRPr="00F378C4" w:rsidRDefault="008C7087" w:rsidP="00BB327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Поручить Минэнерго </w:t>
      </w:r>
      <w:r w:rsidR="00972C04">
        <w:rPr>
          <w:rFonts w:ascii="Times New Roman" w:hAnsi="Times New Roman" w:cs="Times New Roman"/>
          <w:sz w:val="28"/>
          <w:szCs w:val="28"/>
        </w:rPr>
        <w:t xml:space="preserve">России </w:t>
      </w:r>
      <w:r>
        <w:rPr>
          <w:rFonts w:ascii="Times New Roman" w:hAnsi="Times New Roman" w:cs="Times New Roman"/>
          <w:sz w:val="28"/>
          <w:szCs w:val="28"/>
        </w:rPr>
        <w:t>внести изменения в нормативные правовые акты,</w:t>
      </w:r>
      <w:r w:rsidRPr="00F378C4">
        <w:rPr>
          <w:rFonts w:ascii="Times New Roman" w:hAnsi="Times New Roman" w:cs="Times New Roman"/>
          <w:sz w:val="28"/>
          <w:szCs w:val="28"/>
        </w:rPr>
        <w:t xml:space="preserve"> стимулирующие производителей энергетических ресурсов к </w:t>
      </w:r>
      <w:r w:rsidRPr="00F378C4">
        <w:rPr>
          <w:rFonts w:ascii="Times New Roman" w:hAnsi="Times New Roman" w:cs="Times New Roman"/>
          <w:sz w:val="28"/>
          <w:szCs w:val="28"/>
        </w:rPr>
        <w:lastRenderedPageBreak/>
        <w:t>внедрению мероприятий по повышению энергетической эффективности производства энергии.</w:t>
      </w:r>
    </w:p>
    <w:p w:rsidR="000E4D40" w:rsidRPr="00F378C4" w:rsidRDefault="000E4D40" w:rsidP="000E4D4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Поручить </w:t>
      </w:r>
      <w:r w:rsidRPr="00F378C4">
        <w:rPr>
          <w:rFonts w:ascii="Times New Roman" w:hAnsi="Times New Roman" w:cs="Times New Roman"/>
          <w:sz w:val="28"/>
          <w:szCs w:val="28"/>
        </w:rPr>
        <w:t xml:space="preserve">Минэнерго России </w:t>
      </w:r>
      <w:r>
        <w:rPr>
          <w:rFonts w:ascii="Times New Roman" w:hAnsi="Times New Roman" w:cs="Times New Roman"/>
          <w:sz w:val="28"/>
          <w:szCs w:val="28"/>
        </w:rPr>
        <w:t>совместно с ОАО «СО ЕЭС» (Системном оператором</w:t>
      </w:r>
      <w:proofErr w:type="gramStart"/>
      <w:r>
        <w:rPr>
          <w:rFonts w:ascii="Times New Roman" w:hAnsi="Times New Roman" w:cs="Times New Roman"/>
          <w:sz w:val="28"/>
          <w:szCs w:val="28"/>
        </w:rPr>
        <w:t>):</w:t>
      </w:r>
      <w:r>
        <w:rPr>
          <w:rFonts w:ascii="Times New Roman" w:hAnsi="Times New Roman" w:cs="Times New Roman"/>
          <w:sz w:val="28"/>
          <w:szCs w:val="28"/>
        </w:rPr>
        <w:br/>
        <w:t>-</w:t>
      </w:r>
      <w:proofErr w:type="gramEnd"/>
      <w:r>
        <w:rPr>
          <w:rFonts w:ascii="Times New Roman" w:hAnsi="Times New Roman" w:cs="Times New Roman"/>
          <w:sz w:val="28"/>
          <w:szCs w:val="28"/>
        </w:rPr>
        <w:t xml:space="preserve"> </w:t>
      </w:r>
      <w:r w:rsidRPr="00F378C4">
        <w:rPr>
          <w:rFonts w:ascii="Times New Roman" w:hAnsi="Times New Roman" w:cs="Times New Roman"/>
          <w:sz w:val="28"/>
          <w:szCs w:val="28"/>
        </w:rPr>
        <w:t xml:space="preserve">организовать проведение пилотных проектов на </w:t>
      </w:r>
      <w:proofErr w:type="spellStart"/>
      <w:r w:rsidRPr="00F378C4">
        <w:rPr>
          <w:rFonts w:ascii="Times New Roman" w:hAnsi="Times New Roman" w:cs="Times New Roman"/>
          <w:sz w:val="28"/>
          <w:szCs w:val="28"/>
        </w:rPr>
        <w:t>теплогенирирующих</w:t>
      </w:r>
      <w:proofErr w:type="spellEnd"/>
      <w:r w:rsidRPr="00F378C4">
        <w:rPr>
          <w:rFonts w:ascii="Times New Roman" w:hAnsi="Times New Roman" w:cs="Times New Roman"/>
          <w:sz w:val="28"/>
          <w:szCs w:val="28"/>
        </w:rPr>
        <w:t xml:space="preserve"> станциях по оптимальной долгосрочной загрузке генераторов с целью определения номинальных удельных показателей расхода топлива на выработку единицы тепловой и (или) электрической энергии;</w:t>
      </w:r>
    </w:p>
    <w:p w:rsidR="000E4D40" w:rsidRPr="00F378C4" w:rsidRDefault="000E4D40" w:rsidP="000E4D40">
      <w:pPr>
        <w:pStyle w:val="a3"/>
        <w:ind w:left="502"/>
        <w:jc w:val="both"/>
        <w:rPr>
          <w:rFonts w:ascii="Times New Roman" w:hAnsi="Times New Roman" w:cs="Times New Roman"/>
          <w:sz w:val="28"/>
          <w:szCs w:val="28"/>
        </w:rPr>
      </w:pPr>
      <w:r w:rsidRPr="00F378C4">
        <w:rPr>
          <w:rFonts w:ascii="Times New Roman" w:hAnsi="Times New Roman" w:cs="Times New Roman"/>
          <w:sz w:val="28"/>
          <w:szCs w:val="28"/>
        </w:rPr>
        <w:t>- построить математическую модель зависимости потерь от заданного Системным оператором режима электрической сети;</w:t>
      </w:r>
    </w:p>
    <w:p w:rsidR="000E4D40" w:rsidRPr="00F378C4" w:rsidRDefault="000E4D40" w:rsidP="000E4D40">
      <w:pPr>
        <w:pStyle w:val="a3"/>
        <w:ind w:left="502"/>
        <w:jc w:val="both"/>
        <w:rPr>
          <w:rFonts w:ascii="Times New Roman" w:hAnsi="Times New Roman" w:cs="Times New Roman"/>
          <w:sz w:val="28"/>
          <w:szCs w:val="28"/>
        </w:rPr>
      </w:pPr>
      <w:r w:rsidRPr="000E4D40">
        <w:rPr>
          <w:rFonts w:ascii="Times New Roman" w:hAnsi="Times New Roman" w:cs="Times New Roman"/>
          <w:sz w:val="28"/>
          <w:szCs w:val="28"/>
        </w:rPr>
        <w:t>- Системному оператору установить в качестве основного показателя эффективности деятельности - удельный расход топлива на выработку единицы тепловой и (или) электрической энергии; показатель уровня потерь электроэнергии при ее передаче по сетям ЕНЭС;</w:t>
      </w:r>
      <w:bookmarkStart w:id="0" w:name="_GoBack"/>
      <w:bookmarkEnd w:id="0"/>
    </w:p>
    <w:p w:rsidR="000E4D40" w:rsidRDefault="000E4D40" w:rsidP="000E4D40">
      <w:pPr>
        <w:pStyle w:val="a3"/>
        <w:ind w:left="502"/>
        <w:jc w:val="both"/>
        <w:rPr>
          <w:rFonts w:ascii="Times New Roman" w:hAnsi="Times New Roman" w:cs="Times New Roman"/>
          <w:sz w:val="28"/>
          <w:szCs w:val="28"/>
        </w:rPr>
      </w:pPr>
      <w:r w:rsidRPr="00F378C4">
        <w:rPr>
          <w:rFonts w:ascii="Times New Roman" w:hAnsi="Times New Roman" w:cs="Times New Roman"/>
          <w:sz w:val="28"/>
          <w:szCs w:val="28"/>
        </w:rPr>
        <w:t xml:space="preserve">- в течение пяти лет </w:t>
      </w:r>
      <w:r>
        <w:rPr>
          <w:rFonts w:ascii="Times New Roman" w:hAnsi="Times New Roman" w:cs="Times New Roman"/>
          <w:sz w:val="28"/>
          <w:szCs w:val="28"/>
        </w:rPr>
        <w:t xml:space="preserve">обеспечить приведение </w:t>
      </w:r>
      <w:r w:rsidRPr="00F378C4">
        <w:rPr>
          <w:rFonts w:ascii="Times New Roman" w:hAnsi="Times New Roman" w:cs="Times New Roman"/>
          <w:sz w:val="28"/>
          <w:szCs w:val="28"/>
        </w:rPr>
        <w:t>значения этих показателей до уровня европейских стандартов.</w:t>
      </w:r>
    </w:p>
    <w:p w:rsidR="00742B82" w:rsidRDefault="00742B82" w:rsidP="00BB327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Поручить Минэнерго России п</w:t>
      </w:r>
      <w:r w:rsidRPr="00F378C4">
        <w:rPr>
          <w:rFonts w:ascii="Times New Roman" w:hAnsi="Times New Roman" w:cs="Times New Roman"/>
          <w:sz w:val="28"/>
          <w:szCs w:val="28"/>
        </w:rPr>
        <w:t>ересмотреть правила разработки схем теп</w:t>
      </w:r>
      <w:r>
        <w:rPr>
          <w:rFonts w:ascii="Times New Roman" w:hAnsi="Times New Roman" w:cs="Times New Roman"/>
          <w:sz w:val="28"/>
          <w:szCs w:val="28"/>
        </w:rPr>
        <w:t>лоснабжения городских и сельских</w:t>
      </w:r>
      <w:r w:rsidRPr="00F378C4">
        <w:rPr>
          <w:rFonts w:ascii="Times New Roman" w:hAnsi="Times New Roman" w:cs="Times New Roman"/>
          <w:sz w:val="28"/>
          <w:szCs w:val="28"/>
        </w:rPr>
        <w:t xml:space="preserve"> поселений с численностью населения до 100 000 человек, сократив и упростив требования по сбору и расчету исходных данных, не влияющих на степень определения мероприятий по модернизации систем теплоснабжения. Включить в правила требования по рассмотрению и использованию инновационных технологий модернизации систем теплоснабжения, оказывающих существенное влияние на тарифные последствия, в том числе – автономное и поквартирное теплоснабжение. </w:t>
      </w:r>
    </w:p>
    <w:p w:rsidR="00EA380D" w:rsidRDefault="00EA380D" w:rsidP="00EA380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Поручить</w:t>
      </w:r>
      <w:r w:rsidRPr="00F378C4">
        <w:rPr>
          <w:rFonts w:ascii="Times New Roman" w:hAnsi="Times New Roman" w:cs="Times New Roman"/>
          <w:sz w:val="28"/>
          <w:szCs w:val="28"/>
        </w:rPr>
        <w:t xml:space="preserve"> </w:t>
      </w:r>
      <w:proofErr w:type="spellStart"/>
      <w:r w:rsidRPr="00F378C4">
        <w:rPr>
          <w:rFonts w:ascii="Times New Roman" w:hAnsi="Times New Roman" w:cs="Times New Roman"/>
          <w:sz w:val="28"/>
          <w:szCs w:val="28"/>
        </w:rPr>
        <w:t>Минпромторгу</w:t>
      </w:r>
      <w:proofErr w:type="spellEnd"/>
      <w:r w:rsidRPr="00F378C4">
        <w:rPr>
          <w:rFonts w:ascii="Times New Roman" w:hAnsi="Times New Roman" w:cs="Times New Roman"/>
          <w:sz w:val="28"/>
          <w:szCs w:val="28"/>
        </w:rPr>
        <w:t xml:space="preserve"> России организовать развитие отечественных предприятий по производству газового оборудования для поквартирного и автономного теплоснабжения, в том числе на базе отечественных технологий каталитического способа сжигания газа.</w:t>
      </w:r>
    </w:p>
    <w:p w:rsidR="00742B82" w:rsidRDefault="00742B82" w:rsidP="00BB327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Поручить Минэнерго России р</w:t>
      </w:r>
      <w:r w:rsidRPr="00F378C4">
        <w:rPr>
          <w:rFonts w:ascii="Times New Roman" w:hAnsi="Times New Roman" w:cs="Times New Roman"/>
          <w:sz w:val="28"/>
          <w:szCs w:val="28"/>
        </w:rPr>
        <w:t>азработать правила приоритетного выделения лимитов подключения к газораспределительным сетям общего пользования объектов, в которых инновационные технологии теплоснабжения позволяют сократить удельное потребление природного газа на 10 и более процентов.</w:t>
      </w:r>
    </w:p>
    <w:p w:rsidR="00742B82" w:rsidRDefault="00742B82" w:rsidP="00BB327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Поручить Минфину России разработать прозрачные</w:t>
      </w:r>
      <w:r w:rsidRPr="00F378C4">
        <w:rPr>
          <w:rFonts w:ascii="Times New Roman" w:hAnsi="Times New Roman" w:cs="Times New Roman"/>
          <w:sz w:val="28"/>
          <w:szCs w:val="28"/>
        </w:rPr>
        <w:t xml:space="preserve"> правил</w:t>
      </w:r>
      <w:r>
        <w:rPr>
          <w:rFonts w:ascii="Times New Roman" w:hAnsi="Times New Roman" w:cs="Times New Roman"/>
          <w:sz w:val="28"/>
          <w:szCs w:val="28"/>
        </w:rPr>
        <w:t>а</w:t>
      </w:r>
      <w:r w:rsidRPr="00F378C4">
        <w:rPr>
          <w:rFonts w:ascii="Times New Roman" w:hAnsi="Times New Roman" w:cs="Times New Roman"/>
          <w:sz w:val="28"/>
          <w:szCs w:val="28"/>
        </w:rPr>
        <w:t xml:space="preserve"> гарантированного возврата инвесторам затраченного инвестиционного капитала на модернизацию систем теплоснабжения зданий за счет использования технологий, инвестиционные затраты на которые окупаются в пределах действующих тарифов и субсидий.</w:t>
      </w:r>
    </w:p>
    <w:p w:rsidR="00BC587A" w:rsidRDefault="00BC587A" w:rsidP="00BC587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Внести изменения</w:t>
      </w:r>
      <w:r w:rsidRPr="00F378C4">
        <w:rPr>
          <w:rFonts w:ascii="Times New Roman" w:hAnsi="Times New Roman" w:cs="Times New Roman"/>
          <w:sz w:val="28"/>
          <w:szCs w:val="28"/>
        </w:rPr>
        <w:t xml:space="preserve"> в ФЗ № 35-ФЗ «Об электроэнергетике» и ФЗ № 190-ФЗ «О теплоснабжении» в части отнесения деятельности по производству побочных продуктов сжигания угля к видам основной деятельности в области электроэнергетики и теплоснабжения.</w:t>
      </w:r>
    </w:p>
    <w:p w:rsidR="00A17D87" w:rsidRDefault="002B6537" w:rsidP="002B653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Внести</w:t>
      </w:r>
      <w:r w:rsidRPr="00F378C4">
        <w:rPr>
          <w:rFonts w:ascii="Times New Roman" w:hAnsi="Times New Roman" w:cs="Times New Roman"/>
          <w:sz w:val="28"/>
          <w:szCs w:val="28"/>
        </w:rPr>
        <w:t xml:space="preserve"> изменения в действующие нормативные правовые акты с целью создания законодательной базы в области обращения с вто</w:t>
      </w:r>
      <w:r w:rsidR="00BC587A">
        <w:rPr>
          <w:rFonts w:ascii="Times New Roman" w:hAnsi="Times New Roman" w:cs="Times New Roman"/>
          <w:sz w:val="28"/>
          <w:szCs w:val="28"/>
        </w:rPr>
        <w:t xml:space="preserve">ричными </w:t>
      </w:r>
      <w:r w:rsidR="00BC587A">
        <w:rPr>
          <w:rFonts w:ascii="Times New Roman" w:hAnsi="Times New Roman" w:cs="Times New Roman"/>
          <w:sz w:val="28"/>
          <w:szCs w:val="28"/>
        </w:rPr>
        <w:lastRenderedPageBreak/>
        <w:t>матер</w:t>
      </w:r>
      <w:r w:rsidR="00AC0A87">
        <w:rPr>
          <w:rFonts w:ascii="Times New Roman" w:hAnsi="Times New Roman" w:cs="Times New Roman"/>
          <w:sz w:val="28"/>
          <w:szCs w:val="28"/>
        </w:rPr>
        <w:t>иальными ресурсами, направленной</w:t>
      </w:r>
      <w:r w:rsidR="00BC587A">
        <w:rPr>
          <w:rFonts w:ascii="Times New Roman" w:hAnsi="Times New Roman" w:cs="Times New Roman"/>
          <w:sz w:val="28"/>
          <w:szCs w:val="28"/>
        </w:rPr>
        <w:t xml:space="preserve"> на вовлечение попутных продуктов топлива на теплогенерирующих станциях в хозяйственный оборот.</w:t>
      </w:r>
    </w:p>
    <w:p w:rsidR="00A17D87" w:rsidRDefault="00A17D87" w:rsidP="00A17D87">
      <w:pPr>
        <w:pStyle w:val="a3"/>
        <w:numPr>
          <w:ilvl w:val="0"/>
          <w:numId w:val="1"/>
        </w:numPr>
        <w:jc w:val="both"/>
        <w:rPr>
          <w:rFonts w:ascii="Times New Roman" w:hAnsi="Times New Roman" w:cs="Times New Roman"/>
          <w:sz w:val="28"/>
          <w:szCs w:val="28"/>
        </w:rPr>
      </w:pPr>
      <w:r w:rsidRPr="002A4D6B">
        <w:rPr>
          <w:rFonts w:ascii="Times New Roman" w:hAnsi="Times New Roman" w:cs="Times New Roman"/>
          <w:sz w:val="28"/>
          <w:szCs w:val="28"/>
        </w:rPr>
        <w:t xml:space="preserve">Поручить Минэнерго России совместно с </w:t>
      </w:r>
      <w:proofErr w:type="spellStart"/>
      <w:r w:rsidRPr="002A4D6B">
        <w:rPr>
          <w:rFonts w:ascii="Times New Roman" w:hAnsi="Times New Roman" w:cs="Times New Roman"/>
          <w:sz w:val="28"/>
          <w:szCs w:val="28"/>
        </w:rPr>
        <w:t>Минпромторгом</w:t>
      </w:r>
      <w:proofErr w:type="spellEnd"/>
      <w:r w:rsidRPr="002A4D6B">
        <w:rPr>
          <w:rFonts w:ascii="Times New Roman" w:hAnsi="Times New Roman" w:cs="Times New Roman"/>
          <w:sz w:val="28"/>
          <w:szCs w:val="28"/>
        </w:rPr>
        <w:t xml:space="preserve"> России организовать проведение пилотных проектов на угольных теплогенерирующих станциях, направленных на снижение издержек обращения с </w:t>
      </w:r>
      <w:proofErr w:type="spellStart"/>
      <w:r w:rsidRPr="002A4D6B">
        <w:rPr>
          <w:rFonts w:ascii="Times New Roman" w:hAnsi="Times New Roman" w:cs="Times New Roman"/>
          <w:sz w:val="28"/>
          <w:szCs w:val="28"/>
        </w:rPr>
        <w:t>з</w:t>
      </w:r>
      <w:r w:rsidR="005A4E39">
        <w:rPr>
          <w:rFonts w:ascii="Times New Roman" w:hAnsi="Times New Roman" w:cs="Times New Roman"/>
          <w:sz w:val="28"/>
          <w:szCs w:val="28"/>
        </w:rPr>
        <w:t>олошлаковыми</w:t>
      </w:r>
      <w:proofErr w:type="spellEnd"/>
      <w:r w:rsidR="005A4E39">
        <w:rPr>
          <w:rFonts w:ascii="Times New Roman" w:hAnsi="Times New Roman" w:cs="Times New Roman"/>
          <w:sz w:val="28"/>
          <w:szCs w:val="28"/>
        </w:rPr>
        <w:t xml:space="preserve"> отходами; </w:t>
      </w:r>
      <w:r>
        <w:rPr>
          <w:rFonts w:ascii="Times New Roman" w:hAnsi="Times New Roman" w:cs="Times New Roman"/>
          <w:sz w:val="28"/>
          <w:szCs w:val="28"/>
        </w:rPr>
        <w:t>отработку</w:t>
      </w:r>
      <w:r w:rsidRPr="002A4D6B">
        <w:rPr>
          <w:rFonts w:ascii="Times New Roman" w:hAnsi="Times New Roman" w:cs="Times New Roman"/>
          <w:sz w:val="28"/>
          <w:szCs w:val="28"/>
        </w:rPr>
        <w:t xml:space="preserve"> технологий в сфере обработки, утилизации и применения продуктов переработки </w:t>
      </w:r>
      <w:proofErr w:type="spellStart"/>
      <w:r w:rsidRPr="002A4D6B">
        <w:rPr>
          <w:rFonts w:ascii="Times New Roman" w:hAnsi="Times New Roman" w:cs="Times New Roman"/>
          <w:sz w:val="28"/>
          <w:szCs w:val="28"/>
        </w:rPr>
        <w:t>золошлаков</w:t>
      </w:r>
      <w:r>
        <w:rPr>
          <w:rFonts w:ascii="Times New Roman" w:hAnsi="Times New Roman" w:cs="Times New Roman"/>
          <w:sz w:val="28"/>
          <w:szCs w:val="28"/>
        </w:rPr>
        <w:t>ых</w:t>
      </w:r>
      <w:proofErr w:type="spellEnd"/>
      <w:r>
        <w:rPr>
          <w:rFonts w:ascii="Times New Roman" w:hAnsi="Times New Roman" w:cs="Times New Roman"/>
          <w:sz w:val="28"/>
          <w:szCs w:val="28"/>
        </w:rPr>
        <w:t xml:space="preserve"> отходов:</w:t>
      </w:r>
    </w:p>
    <w:p w:rsidR="00A17D87" w:rsidRDefault="00A17D87" w:rsidP="00A17D87">
      <w:pPr>
        <w:pStyle w:val="a3"/>
        <w:ind w:left="502"/>
        <w:jc w:val="both"/>
        <w:rPr>
          <w:rFonts w:ascii="Times New Roman" w:hAnsi="Times New Roman" w:cs="Times New Roman"/>
          <w:sz w:val="28"/>
          <w:szCs w:val="28"/>
        </w:rPr>
      </w:pPr>
      <w:r w:rsidRPr="002A4D6B">
        <w:rPr>
          <w:rFonts w:ascii="Times New Roman" w:hAnsi="Times New Roman" w:cs="Times New Roman"/>
          <w:sz w:val="28"/>
          <w:szCs w:val="28"/>
        </w:rPr>
        <w:t>- установить в качестве основных показателей эффективности деятельности долю утилизируемых отходов от их общей выработки и удельные расходы на обращение с отходами (с учетом доходов от их реализации потребителям) на выработку единицы тепловой и (или) электрической энергии;</w:t>
      </w:r>
    </w:p>
    <w:p w:rsidR="00A17D87" w:rsidRDefault="00A17D87" w:rsidP="00A17D87">
      <w:pPr>
        <w:pStyle w:val="a3"/>
        <w:ind w:left="502"/>
        <w:jc w:val="both"/>
        <w:rPr>
          <w:rFonts w:ascii="Times New Roman" w:hAnsi="Times New Roman" w:cs="Times New Roman"/>
          <w:sz w:val="28"/>
          <w:szCs w:val="28"/>
        </w:rPr>
      </w:pPr>
      <w:r w:rsidRPr="002A4D6B">
        <w:rPr>
          <w:rFonts w:ascii="Times New Roman" w:hAnsi="Times New Roman" w:cs="Times New Roman"/>
          <w:sz w:val="28"/>
          <w:szCs w:val="28"/>
        </w:rPr>
        <w:t>- в течение пяти лет привести значения этих показателей до уровня европейских стандартов;</w:t>
      </w:r>
    </w:p>
    <w:p w:rsidR="00A17D87" w:rsidRPr="002A4D6B" w:rsidRDefault="00A17D87" w:rsidP="00A17D87">
      <w:pPr>
        <w:pStyle w:val="a3"/>
        <w:ind w:left="502"/>
        <w:jc w:val="both"/>
        <w:rPr>
          <w:rFonts w:ascii="Times New Roman" w:hAnsi="Times New Roman" w:cs="Times New Roman"/>
          <w:sz w:val="28"/>
          <w:szCs w:val="28"/>
        </w:rPr>
      </w:pPr>
      <w:r w:rsidRPr="002A4D6B">
        <w:rPr>
          <w:rFonts w:ascii="Times New Roman" w:hAnsi="Times New Roman" w:cs="Times New Roman"/>
          <w:sz w:val="28"/>
          <w:szCs w:val="28"/>
        </w:rPr>
        <w:t xml:space="preserve">- обосновать технологическую и экономическую целесообразность эксплуатации угольных ТЭС без </w:t>
      </w:r>
      <w:proofErr w:type="spellStart"/>
      <w:r w:rsidRPr="002A4D6B">
        <w:rPr>
          <w:rFonts w:ascii="Times New Roman" w:hAnsi="Times New Roman" w:cs="Times New Roman"/>
          <w:sz w:val="28"/>
          <w:szCs w:val="28"/>
        </w:rPr>
        <w:t>золоотвала</w:t>
      </w:r>
      <w:proofErr w:type="spellEnd"/>
      <w:r w:rsidRPr="002A4D6B">
        <w:rPr>
          <w:rFonts w:ascii="Times New Roman" w:hAnsi="Times New Roman" w:cs="Times New Roman"/>
          <w:sz w:val="28"/>
          <w:szCs w:val="28"/>
        </w:rPr>
        <w:t>.</w:t>
      </w:r>
    </w:p>
    <w:p w:rsidR="008C7087" w:rsidRPr="00A17D87" w:rsidRDefault="002B6537" w:rsidP="00B8072B">
      <w:pPr>
        <w:pStyle w:val="a3"/>
        <w:numPr>
          <w:ilvl w:val="0"/>
          <w:numId w:val="1"/>
        </w:numPr>
        <w:jc w:val="both"/>
        <w:rPr>
          <w:rFonts w:ascii="Times New Roman" w:hAnsi="Times New Roman" w:cs="Times New Roman"/>
          <w:sz w:val="28"/>
          <w:szCs w:val="28"/>
        </w:rPr>
      </w:pPr>
      <w:r w:rsidRPr="00A17D87">
        <w:rPr>
          <w:rFonts w:ascii="Times New Roman" w:hAnsi="Times New Roman" w:cs="Times New Roman"/>
          <w:sz w:val="28"/>
          <w:szCs w:val="28"/>
        </w:rPr>
        <w:t xml:space="preserve"> </w:t>
      </w:r>
      <w:r w:rsidR="001F0865" w:rsidRPr="00A17D87">
        <w:rPr>
          <w:rFonts w:ascii="Times New Roman" w:hAnsi="Times New Roman" w:cs="Times New Roman"/>
          <w:sz w:val="28"/>
          <w:szCs w:val="28"/>
        </w:rPr>
        <w:t>Поручить Минфину России р</w:t>
      </w:r>
      <w:r w:rsidR="008C7087" w:rsidRPr="00A17D87">
        <w:rPr>
          <w:rFonts w:ascii="Times New Roman" w:hAnsi="Times New Roman" w:cs="Times New Roman"/>
          <w:sz w:val="28"/>
          <w:szCs w:val="28"/>
        </w:rPr>
        <w:t>азработать механизмы финансирования проектов в области энергосбережения и повышения энергетической эффективности, в том числе связанные с созданием специализированных банков и институтов развития при поддержке государства, которые специализируются на предоставлении кредитов под небольшие проекты в области энергосбережения и повышения энергетической эффективности, либо выдаче гарантий (поручительства) по таким кредитам.</w:t>
      </w:r>
    </w:p>
    <w:p w:rsidR="001F0865" w:rsidRDefault="001F0865" w:rsidP="00A17D8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Снизить требования</w:t>
      </w:r>
      <w:r w:rsidRPr="00F378C4">
        <w:rPr>
          <w:rFonts w:ascii="Times New Roman" w:hAnsi="Times New Roman" w:cs="Times New Roman"/>
          <w:sz w:val="28"/>
          <w:szCs w:val="28"/>
        </w:rPr>
        <w:t xml:space="preserve"> к банкам по резервированию по кредитам, выдаваемым для финансирования проектов в области энергосбережения и повышения энергетической эффективности на основе </w:t>
      </w:r>
      <w:proofErr w:type="spellStart"/>
      <w:r w:rsidRPr="00F378C4">
        <w:rPr>
          <w:rFonts w:ascii="Times New Roman" w:hAnsi="Times New Roman" w:cs="Times New Roman"/>
          <w:sz w:val="28"/>
          <w:szCs w:val="28"/>
        </w:rPr>
        <w:t>энергосервисных</w:t>
      </w:r>
      <w:proofErr w:type="spellEnd"/>
      <w:r w:rsidRPr="00F378C4">
        <w:rPr>
          <w:rFonts w:ascii="Times New Roman" w:hAnsi="Times New Roman" w:cs="Times New Roman"/>
          <w:sz w:val="28"/>
          <w:szCs w:val="28"/>
        </w:rPr>
        <w:t xml:space="preserve"> договоров (контрактов) в бюджетной сфере</w:t>
      </w:r>
      <w:r w:rsidR="005C3965">
        <w:rPr>
          <w:rFonts w:ascii="Times New Roman" w:hAnsi="Times New Roman" w:cs="Times New Roman"/>
          <w:sz w:val="28"/>
          <w:szCs w:val="28"/>
        </w:rPr>
        <w:t>,</w:t>
      </w:r>
      <w:r w:rsidRPr="00F378C4">
        <w:rPr>
          <w:rFonts w:ascii="Times New Roman" w:hAnsi="Times New Roman" w:cs="Times New Roman"/>
          <w:sz w:val="28"/>
          <w:szCs w:val="28"/>
        </w:rPr>
        <w:t xml:space="preserve"> в зависимости от технологий, размеров и сроков </w:t>
      </w:r>
      <w:proofErr w:type="spellStart"/>
      <w:r w:rsidRPr="00F378C4">
        <w:rPr>
          <w:rFonts w:ascii="Times New Roman" w:hAnsi="Times New Roman" w:cs="Times New Roman"/>
          <w:sz w:val="28"/>
          <w:szCs w:val="28"/>
        </w:rPr>
        <w:t>энергосервисных</w:t>
      </w:r>
      <w:proofErr w:type="spellEnd"/>
      <w:r w:rsidRPr="00F378C4">
        <w:rPr>
          <w:rFonts w:ascii="Times New Roman" w:hAnsi="Times New Roman" w:cs="Times New Roman"/>
          <w:sz w:val="28"/>
          <w:szCs w:val="28"/>
        </w:rPr>
        <w:t xml:space="preserve"> договоров (контрактов).</w:t>
      </w:r>
    </w:p>
    <w:p w:rsidR="00DC649B" w:rsidRPr="00F378C4" w:rsidRDefault="00525F2F" w:rsidP="00A17D8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Поручить</w:t>
      </w:r>
      <w:r w:rsidR="00DC649B" w:rsidRPr="00F378C4">
        <w:rPr>
          <w:rFonts w:ascii="Times New Roman" w:hAnsi="Times New Roman" w:cs="Times New Roman"/>
          <w:sz w:val="28"/>
          <w:szCs w:val="28"/>
        </w:rPr>
        <w:t xml:space="preserve"> Минэкономразвития России внести изменение в подпрограмму поддержки инжиниринговых компаний программы поддержки малого и среднего предпринимательства в части расширения инжиниринговых услуг на деятельность </w:t>
      </w:r>
      <w:proofErr w:type="spellStart"/>
      <w:r w:rsidR="00DC649B" w:rsidRPr="00F378C4">
        <w:rPr>
          <w:rFonts w:ascii="Times New Roman" w:hAnsi="Times New Roman" w:cs="Times New Roman"/>
          <w:sz w:val="28"/>
          <w:szCs w:val="28"/>
        </w:rPr>
        <w:t>энергосервисных</w:t>
      </w:r>
      <w:proofErr w:type="spellEnd"/>
      <w:r w:rsidR="00DC649B" w:rsidRPr="00F378C4">
        <w:rPr>
          <w:rFonts w:ascii="Times New Roman" w:hAnsi="Times New Roman" w:cs="Times New Roman"/>
          <w:sz w:val="28"/>
          <w:szCs w:val="28"/>
        </w:rPr>
        <w:t xml:space="preserve"> компаний.</w:t>
      </w:r>
    </w:p>
    <w:p w:rsidR="00DC649B" w:rsidRDefault="00525F2F" w:rsidP="00A17D8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Поручить Минэкономразвития </w:t>
      </w:r>
      <w:r w:rsidR="005C3965">
        <w:rPr>
          <w:rFonts w:ascii="Times New Roman" w:hAnsi="Times New Roman" w:cs="Times New Roman"/>
          <w:sz w:val="28"/>
          <w:szCs w:val="28"/>
        </w:rPr>
        <w:t>России усовершенствовать нормативную правовую базу</w:t>
      </w:r>
      <w:r w:rsidR="00DC649B" w:rsidRPr="00F378C4">
        <w:rPr>
          <w:rFonts w:ascii="Times New Roman" w:hAnsi="Times New Roman" w:cs="Times New Roman"/>
          <w:sz w:val="28"/>
          <w:szCs w:val="28"/>
        </w:rPr>
        <w:t xml:space="preserve"> Российской Федерации в области повышения энергетической эффективности при обороте товаров. Разработать комплексный план мер по повышению энергетической эффективности при обороте товаров, в том числе при осуществлении закупок для государственных и муниципальных нужд.</w:t>
      </w:r>
    </w:p>
    <w:p w:rsidR="0032348C" w:rsidRDefault="0032348C" w:rsidP="00A17D8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w:t>
      </w:r>
      <w:r w:rsidRPr="00F01F3F">
        <w:rPr>
          <w:rFonts w:ascii="Times New Roman" w:hAnsi="Times New Roman" w:cs="Times New Roman"/>
          <w:sz w:val="28"/>
          <w:szCs w:val="28"/>
        </w:rPr>
        <w:t>одготовить изменения в действующие нормативные и правовые акты в части обязательного размещения программ энергосбережения и результатов их реализации на сайтах организ</w:t>
      </w:r>
      <w:r>
        <w:rPr>
          <w:rFonts w:ascii="Times New Roman" w:hAnsi="Times New Roman" w:cs="Times New Roman"/>
          <w:sz w:val="28"/>
          <w:szCs w:val="28"/>
        </w:rPr>
        <w:t xml:space="preserve">аций с государственным участием и </w:t>
      </w:r>
      <w:r w:rsidRPr="00F01F3F">
        <w:rPr>
          <w:rFonts w:ascii="Times New Roman" w:hAnsi="Times New Roman" w:cs="Times New Roman"/>
          <w:sz w:val="28"/>
          <w:szCs w:val="28"/>
        </w:rPr>
        <w:t>организаций, осуществляющих регулируемые виды деятельно</w:t>
      </w:r>
      <w:r>
        <w:rPr>
          <w:rFonts w:ascii="Times New Roman" w:hAnsi="Times New Roman" w:cs="Times New Roman"/>
          <w:sz w:val="28"/>
          <w:szCs w:val="28"/>
        </w:rPr>
        <w:t>сти</w:t>
      </w:r>
      <w:r w:rsidRPr="00F01F3F">
        <w:rPr>
          <w:rFonts w:ascii="Times New Roman" w:hAnsi="Times New Roman" w:cs="Times New Roman"/>
          <w:sz w:val="28"/>
          <w:szCs w:val="28"/>
        </w:rPr>
        <w:t>.</w:t>
      </w:r>
    </w:p>
    <w:p w:rsidR="000509B2" w:rsidRDefault="000509B2" w:rsidP="00A17D8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Поручить </w:t>
      </w:r>
      <w:r w:rsidRPr="00F378C4">
        <w:rPr>
          <w:rFonts w:ascii="Times New Roman" w:hAnsi="Times New Roman" w:cs="Times New Roman"/>
          <w:sz w:val="28"/>
          <w:szCs w:val="28"/>
        </w:rPr>
        <w:t>Минэкономразвития России, Минэнерго России представить в Правительство Российской Федерации п</w:t>
      </w:r>
      <w:r>
        <w:rPr>
          <w:rFonts w:ascii="Times New Roman" w:hAnsi="Times New Roman" w:cs="Times New Roman"/>
          <w:sz w:val="28"/>
          <w:szCs w:val="28"/>
        </w:rPr>
        <w:t xml:space="preserve">редложения </w:t>
      </w:r>
      <w:r w:rsidRPr="00F378C4">
        <w:rPr>
          <w:rFonts w:ascii="Times New Roman" w:hAnsi="Times New Roman" w:cs="Times New Roman"/>
          <w:sz w:val="28"/>
          <w:szCs w:val="28"/>
        </w:rPr>
        <w:t>по направлению полного объема средств, полученных в результате реализации программ энергосбережения и повышения энергетической эффективности</w:t>
      </w:r>
      <w:r w:rsidR="00AC0A87">
        <w:rPr>
          <w:rFonts w:ascii="Times New Roman" w:hAnsi="Times New Roman" w:cs="Times New Roman"/>
          <w:sz w:val="28"/>
          <w:szCs w:val="28"/>
        </w:rPr>
        <w:t>,</w:t>
      </w:r>
      <w:r w:rsidRPr="00F378C4">
        <w:rPr>
          <w:rFonts w:ascii="Times New Roman" w:hAnsi="Times New Roman" w:cs="Times New Roman"/>
          <w:sz w:val="28"/>
          <w:szCs w:val="28"/>
        </w:rPr>
        <w:t xml:space="preserve"> компаний с государственным участием в уставном </w:t>
      </w:r>
      <w:r w:rsidR="00AC0A87">
        <w:rPr>
          <w:rFonts w:ascii="Times New Roman" w:hAnsi="Times New Roman" w:cs="Times New Roman"/>
          <w:sz w:val="28"/>
          <w:szCs w:val="28"/>
        </w:rPr>
        <w:t>капитале</w:t>
      </w:r>
      <w:r w:rsidRPr="00F378C4">
        <w:rPr>
          <w:rFonts w:ascii="Times New Roman" w:hAnsi="Times New Roman" w:cs="Times New Roman"/>
          <w:sz w:val="28"/>
          <w:szCs w:val="28"/>
        </w:rPr>
        <w:t xml:space="preserve"> на финансирование указанных программ.</w:t>
      </w:r>
    </w:p>
    <w:p w:rsidR="000509B2" w:rsidRDefault="000509B2" w:rsidP="00A17D8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w:t>
      </w:r>
      <w:r w:rsidRPr="00F378C4">
        <w:rPr>
          <w:rFonts w:ascii="Times New Roman" w:hAnsi="Times New Roman" w:cs="Times New Roman"/>
          <w:sz w:val="28"/>
          <w:szCs w:val="28"/>
        </w:rPr>
        <w:t xml:space="preserve">оручить Минэнерго России совместно с уполномоченными федеральными органами исполнительной власти подготовить изменения в действующие нормативные правовые акты в части закрепления минимально допустимого объема </w:t>
      </w:r>
      <w:r w:rsidR="00E57208">
        <w:rPr>
          <w:rFonts w:ascii="Times New Roman" w:hAnsi="Times New Roman" w:cs="Times New Roman"/>
          <w:sz w:val="28"/>
          <w:szCs w:val="28"/>
        </w:rPr>
        <w:t>финансирования</w:t>
      </w:r>
      <w:r w:rsidRPr="00F378C4">
        <w:rPr>
          <w:rFonts w:ascii="Times New Roman" w:hAnsi="Times New Roman" w:cs="Times New Roman"/>
          <w:sz w:val="28"/>
          <w:szCs w:val="28"/>
        </w:rPr>
        <w:t xml:space="preserve"> программ энергосбережения и повышения </w:t>
      </w:r>
      <w:proofErr w:type="spellStart"/>
      <w:r w:rsidRPr="00F378C4">
        <w:rPr>
          <w:rFonts w:ascii="Times New Roman" w:hAnsi="Times New Roman" w:cs="Times New Roman"/>
          <w:sz w:val="28"/>
          <w:szCs w:val="28"/>
        </w:rPr>
        <w:t>энергоэффективности</w:t>
      </w:r>
      <w:proofErr w:type="spellEnd"/>
      <w:r w:rsidRPr="00F378C4">
        <w:rPr>
          <w:rFonts w:ascii="Times New Roman" w:hAnsi="Times New Roman" w:cs="Times New Roman"/>
          <w:sz w:val="28"/>
          <w:szCs w:val="28"/>
        </w:rPr>
        <w:t xml:space="preserve"> от </w:t>
      </w:r>
      <w:r w:rsidR="00E57208">
        <w:rPr>
          <w:rFonts w:ascii="Times New Roman" w:hAnsi="Times New Roman" w:cs="Times New Roman"/>
          <w:sz w:val="28"/>
          <w:szCs w:val="28"/>
        </w:rPr>
        <w:t xml:space="preserve">общего </w:t>
      </w:r>
      <w:r w:rsidRPr="00F378C4">
        <w:rPr>
          <w:rFonts w:ascii="Times New Roman" w:hAnsi="Times New Roman" w:cs="Times New Roman"/>
          <w:sz w:val="28"/>
          <w:szCs w:val="28"/>
        </w:rPr>
        <w:t xml:space="preserve">объема </w:t>
      </w:r>
      <w:r w:rsidR="00E57208">
        <w:rPr>
          <w:rFonts w:ascii="Times New Roman" w:hAnsi="Times New Roman" w:cs="Times New Roman"/>
          <w:sz w:val="28"/>
          <w:szCs w:val="28"/>
        </w:rPr>
        <w:t xml:space="preserve">финансирования </w:t>
      </w:r>
      <w:r w:rsidRPr="00F378C4">
        <w:rPr>
          <w:rFonts w:ascii="Times New Roman" w:hAnsi="Times New Roman" w:cs="Times New Roman"/>
          <w:sz w:val="28"/>
          <w:szCs w:val="28"/>
        </w:rPr>
        <w:t>инвестиционных программ организациям с государственным участием и организациям, осуществляющим регулируемые виды деятельности, в виде обязательной квоты.</w:t>
      </w:r>
    </w:p>
    <w:p w:rsidR="000509B2" w:rsidRDefault="000509B2" w:rsidP="00A17D87">
      <w:pPr>
        <w:pStyle w:val="a3"/>
        <w:numPr>
          <w:ilvl w:val="0"/>
          <w:numId w:val="1"/>
        </w:numPr>
        <w:jc w:val="both"/>
        <w:rPr>
          <w:rFonts w:ascii="Times New Roman" w:hAnsi="Times New Roman" w:cs="Times New Roman"/>
          <w:sz w:val="28"/>
          <w:szCs w:val="28"/>
        </w:rPr>
      </w:pPr>
      <w:r w:rsidRPr="00525F2F">
        <w:rPr>
          <w:rFonts w:ascii="Times New Roman" w:hAnsi="Times New Roman" w:cs="Times New Roman"/>
          <w:sz w:val="28"/>
          <w:szCs w:val="28"/>
        </w:rPr>
        <w:t xml:space="preserve">Подготовить изменения в действующие нормативные правовые акты в части обязательного внедрения </w:t>
      </w:r>
      <w:proofErr w:type="spellStart"/>
      <w:r w:rsidRPr="00525F2F">
        <w:rPr>
          <w:rFonts w:ascii="Times New Roman" w:hAnsi="Times New Roman" w:cs="Times New Roman"/>
          <w:sz w:val="28"/>
          <w:szCs w:val="28"/>
        </w:rPr>
        <w:t>энергоменеджмента</w:t>
      </w:r>
      <w:proofErr w:type="spellEnd"/>
      <w:r w:rsidRPr="00525F2F">
        <w:rPr>
          <w:rFonts w:ascii="Times New Roman" w:hAnsi="Times New Roman" w:cs="Times New Roman"/>
          <w:sz w:val="28"/>
          <w:szCs w:val="28"/>
        </w:rPr>
        <w:t xml:space="preserve">, как эффективного инструмента повышения </w:t>
      </w:r>
      <w:proofErr w:type="spellStart"/>
      <w:r w:rsidRPr="00525F2F">
        <w:rPr>
          <w:rFonts w:ascii="Times New Roman" w:hAnsi="Times New Roman" w:cs="Times New Roman"/>
          <w:sz w:val="28"/>
          <w:szCs w:val="28"/>
        </w:rPr>
        <w:t>энергоэффективности</w:t>
      </w:r>
      <w:proofErr w:type="spellEnd"/>
      <w:r w:rsidRPr="00525F2F">
        <w:rPr>
          <w:rFonts w:ascii="Times New Roman" w:hAnsi="Times New Roman" w:cs="Times New Roman"/>
          <w:sz w:val="28"/>
          <w:szCs w:val="28"/>
        </w:rPr>
        <w:t xml:space="preserve">, </w:t>
      </w:r>
      <w:r w:rsidR="00E57208">
        <w:rPr>
          <w:rFonts w:ascii="Times New Roman" w:hAnsi="Times New Roman" w:cs="Times New Roman"/>
          <w:sz w:val="28"/>
          <w:szCs w:val="28"/>
        </w:rPr>
        <w:t>в крупных организациях</w:t>
      </w:r>
      <w:r w:rsidRPr="00525F2F">
        <w:rPr>
          <w:rFonts w:ascii="Times New Roman" w:hAnsi="Times New Roman" w:cs="Times New Roman"/>
          <w:sz w:val="28"/>
          <w:szCs w:val="28"/>
        </w:rPr>
        <w:t xml:space="preserve"> с государственным участием и органи</w:t>
      </w:r>
      <w:r w:rsidR="00E57208">
        <w:rPr>
          <w:rFonts w:ascii="Times New Roman" w:hAnsi="Times New Roman" w:cs="Times New Roman"/>
          <w:sz w:val="28"/>
          <w:szCs w:val="28"/>
        </w:rPr>
        <w:t>зациях</w:t>
      </w:r>
      <w:r w:rsidRPr="00525F2F">
        <w:rPr>
          <w:rFonts w:ascii="Times New Roman" w:hAnsi="Times New Roman" w:cs="Times New Roman"/>
          <w:sz w:val="28"/>
          <w:szCs w:val="28"/>
        </w:rPr>
        <w:t>, осуществляющих</w:t>
      </w:r>
      <w:r>
        <w:rPr>
          <w:rFonts w:ascii="Times New Roman" w:hAnsi="Times New Roman" w:cs="Times New Roman"/>
          <w:sz w:val="28"/>
          <w:szCs w:val="28"/>
        </w:rPr>
        <w:t xml:space="preserve"> регулируемые виды деятельности.</w:t>
      </w:r>
      <w:r w:rsidRPr="00525F2F">
        <w:rPr>
          <w:rFonts w:ascii="Times New Roman" w:hAnsi="Times New Roman" w:cs="Times New Roman"/>
          <w:sz w:val="28"/>
          <w:szCs w:val="28"/>
        </w:rPr>
        <w:t xml:space="preserve"> </w:t>
      </w:r>
    </w:p>
    <w:p w:rsidR="00FE5E2F" w:rsidRDefault="00FE5E2F" w:rsidP="00FE5E2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w:t>
      </w:r>
      <w:r w:rsidRPr="00F378C4">
        <w:rPr>
          <w:rFonts w:ascii="Times New Roman" w:hAnsi="Times New Roman" w:cs="Times New Roman"/>
          <w:sz w:val="28"/>
          <w:szCs w:val="28"/>
        </w:rPr>
        <w:t>азработать методику установления целевых показателей в области энергетической эффективности в целях достижения организациями с государственным участием уровня лучших мировых практик в области энергетической эффективности.</w:t>
      </w:r>
    </w:p>
    <w:p w:rsidR="000509B2" w:rsidRPr="00F378C4" w:rsidRDefault="000509B2" w:rsidP="00A17D8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w:t>
      </w:r>
      <w:r w:rsidRPr="00F378C4">
        <w:rPr>
          <w:rFonts w:ascii="Times New Roman" w:hAnsi="Times New Roman" w:cs="Times New Roman"/>
          <w:sz w:val="28"/>
          <w:szCs w:val="28"/>
        </w:rPr>
        <w:t xml:space="preserve">станавливать </w:t>
      </w:r>
      <w:r w:rsidRPr="00BB3273">
        <w:rPr>
          <w:rFonts w:ascii="Times New Roman" w:hAnsi="Times New Roman" w:cs="Times New Roman"/>
          <w:sz w:val="28"/>
          <w:szCs w:val="28"/>
        </w:rPr>
        <w:t>KPI</w:t>
      </w:r>
      <w:r w:rsidRPr="00F378C4">
        <w:rPr>
          <w:rFonts w:ascii="Times New Roman" w:hAnsi="Times New Roman" w:cs="Times New Roman"/>
          <w:sz w:val="28"/>
          <w:szCs w:val="28"/>
        </w:rPr>
        <w:t xml:space="preserve"> (ключевые показатели эффективности) руководителям организаций с государственным участием с учетом достижения целевых показателей энергетической эффективности, установленных Правительством.</w:t>
      </w:r>
    </w:p>
    <w:p w:rsidR="0032348C" w:rsidRPr="00F378C4" w:rsidRDefault="0032348C" w:rsidP="00A17D8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Рекомендовать</w:t>
      </w:r>
      <w:r w:rsidRPr="00F378C4">
        <w:rPr>
          <w:rFonts w:ascii="Times New Roman" w:hAnsi="Times New Roman" w:cs="Times New Roman"/>
          <w:sz w:val="28"/>
          <w:szCs w:val="28"/>
        </w:rPr>
        <w:t xml:space="preserve"> ф</w:t>
      </w:r>
      <w:r>
        <w:rPr>
          <w:rFonts w:ascii="Times New Roman" w:hAnsi="Times New Roman" w:cs="Times New Roman"/>
          <w:sz w:val="28"/>
          <w:szCs w:val="28"/>
        </w:rPr>
        <w:t>едеральным органам</w:t>
      </w:r>
      <w:r w:rsidRPr="00F378C4">
        <w:rPr>
          <w:rFonts w:ascii="Times New Roman" w:hAnsi="Times New Roman" w:cs="Times New Roman"/>
          <w:sz w:val="28"/>
          <w:szCs w:val="28"/>
        </w:rPr>
        <w:t xml:space="preserve"> исполнительной власти</w:t>
      </w:r>
      <w:r>
        <w:rPr>
          <w:rFonts w:ascii="Times New Roman" w:hAnsi="Times New Roman" w:cs="Times New Roman"/>
          <w:sz w:val="28"/>
          <w:szCs w:val="28"/>
        </w:rPr>
        <w:t>, региональным муниципальным органам исполнительной власти при реализации проектов, включенных в государственные и муниципальные программы,</w:t>
      </w:r>
      <w:r w:rsidRPr="00F378C4">
        <w:rPr>
          <w:rFonts w:ascii="Times New Roman" w:hAnsi="Times New Roman" w:cs="Times New Roman"/>
          <w:sz w:val="28"/>
          <w:szCs w:val="28"/>
        </w:rPr>
        <w:t xml:space="preserve"> использовать «Каталог технических решений и практических рекомендаций по энергосбережению и повышению энергетической эффективности зданий и сооружений» </w:t>
      </w:r>
      <w:r>
        <w:rPr>
          <w:rFonts w:ascii="Times New Roman" w:hAnsi="Times New Roman" w:cs="Times New Roman"/>
          <w:sz w:val="28"/>
          <w:szCs w:val="28"/>
        </w:rPr>
        <w:t>Национального объединения строителей (</w:t>
      </w:r>
      <w:r w:rsidRPr="00BB3273">
        <w:rPr>
          <w:rFonts w:ascii="Times New Roman" w:hAnsi="Times New Roman" w:cs="Times New Roman"/>
          <w:sz w:val="28"/>
          <w:szCs w:val="28"/>
        </w:rPr>
        <w:t>stroytehcatalog</w:t>
      </w:r>
      <w:r w:rsidRPr="00EA1552">
        <w:rPr>
          <w:rFonts w:ascii="Times New Roman" w:hAnsi="Times New Roman" w:cs="Times New Roman"/>
          <w:sz w:val="28"/>
          <w:szCs w:val="28"/>
        </w:rPr>
        <w:t>.</w:t>
      </w:r>
      <w:r w:rsidRPr="00BB3273">
        <w:rPr>
          <w:rFonts w:ascii="Times New Roman" w:hAnsi="Times New Roman" w:cs="Times New Roman"/>
          <w:sz w:val="28"/>
          <w:szCs w:val="28"/>
        </w:rPr>
        <w:t>ru</w:t>
      </w:r>
      <w:r w:rsidRPr="00EA1552">
        <w:rPr>
          <w:rFonts w:ascii="Times New Roman" w:hAnsi="Times New Roman" w:cs="Times New Roman"/>
          <w:sz w:val="28"/>
          <w:szCs w:val="28"/>
        </w:rPr>
        <w:t>)</w:t>
      </w:r>
      <w:r w:rsidRPr="00F378C4">
        <w:rPr>
          <w:rFonts w:ascii="Times New Roman" w:hAnsi="Times New Roman" w:cs="Times New Roman"/>
          <w:sz w:val="28"/>
          <w:szCs w:val="28"/>
        </w:rPr>
        <w:t xml:space="preserve"> </w:t>
      </w:r>
      <w:r>
        <w:rPr>
          <w:rFonts w:ascii="Times New Roman" w:hAnsi="Times New Roman" w:cs="Times New Roman"/>
          <w:sz w:val="28"/>
          <w:szCs w:val="28"/>
        </w:rPr>
        <w:t xml:space="preserve">как инструмент </w:t>
      </w:r>
      <w:r w:rsidRPr="00F378C4">
        <w:rPr>
          <w:rFonts w:ascii="Times New Roman" w:hAnsi="Times New Roman" w:cs="Times New Roman"/>
          <w:sz w:val="28"/>
          <w:szCs w:val="28"/>
        </w:rPr>
        <w:t>для</w:t>
      </w:r>
      <w:r>
        <w:rPr>
          <w:rFonts w:ascii="Times New Roman" w:hAnsi="Times New Roman" w:cs="Times New Roman"/>
          <w:sz w:val="28"/>
          <w:szCs w:val="28"/>
        </w:rPr>
        <w:t xml:space="preserve"> оценки и выбора конструктивных, инженерных, технологических и иных решений высокой экологической и энергетической эффективности</w:t>
      </w:r>
      <w:r w:rsidRPr="00F378C4">
        <w:rPr>
          <w:rFonts w:ascii="Times New Roman" w:hAnsi="Times New Roman" w:cs="Times New Roman"/>
          <w:sz w:val="28"/>
          <w:szCs w:val="28"/>
        </w:rPr>
        <w:t xml:space="preserve">. </w:t>
      </w:r>
    </w:p>
    <w:p w:rsidR="005C3965" w:rsidRPr="00F378C4" w:rsidRDefault="005C3965" w:rsidP="00A17D8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w:t>
      </w:r>
      <w:r w:rsidRPr="00F378C4">
        <w:rPr>
          <w:rFonts w:ascii="Times New Roman" w:hAnsi="Times New Roman" w:cs="Times New Roman"/>
          <w:sz w:val="28"/>
          <w:szCs w:val="28"/>
        </w:rPr>
        <w:t>рганизовать контроль за состоянием и развитием ГИС «</w:t>
      </w:r>
      <w:proofErr w:type="spellStart"/>
      <w:r w:rsidRPr="00F378C4">
        <w:rPr>
          <w:rFonts w:ascii="Times New Roman" w:hAnsi="Times New Roman" w:cs="Times New Roman"/>
          <w:sz w:val="28"/>
          <w:szCs w:val="28"/>
        </w:rPr>
        <w:t>Энергоэффективность</w:t>
      </w:r>
      <w:proofErr w:type="spellEnd"/>
      <w:r w:rsidRPr="00F378C4">
        <w:rPr>
          <w:rFonts w:ascii="Times New Roman" w:hAnsi="Times New Roman" w:cs="Times New Roman"/>
          <w:sz w:val="28"/>
          <w:szCs w:val="28"/>
        </w:rPr>
        <w:t>» в соответствии с действующими нормативными правовыми актами.</w:t>
      </w:r>
    </w:p>
    <w:p w:rsidR="00FD2624" w:rsidRPr="005776BD" w:rsidRDefault="00FD2624" w:rsidP="00A17D8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w:t>
      </w:r>
      <w:r w:rsidRPr="005776BD">
        <w:rPr>
          <w:rFonts w:ascii="Times New Roman" w:hAnsi="Times New Roman" w:cs="Times New Roman"/>
          <w:sz w:val="28"/>
          <w:szCs w:val="28"/>
        </w:rPr>
        <w:t>рганизовать ежегодное вручение премий в области энергетической эффективности.</w:t>
      </w:r>
    </w:p>
    <w:p w:rsidR="00FD2624" w:rsidRPr="00F378C4" w:rsidRDefault="00FD2624" w:rsidP="00A17D8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w:t>
      </w:r>
      <w:r w:rsidRPr="00F378C4">
        <w:rPr>
          <w:rFonts w:ascii="Times New Roman" w:hAnsi="Times New Roman" w:cs="Times New Roman"/>
          <w:sz w:val="28"/>
          <w:szCs w:val="28"/>
        </w:rPr>
        <w:t xml:space="preserve">овместно с Российским научным фондом, Российским фондом фундаментальных исследований и другими заинтересованными организациями предусмотреть вручение ежегодных грантов по </w:t>
      </w:r>
      <w:r w:rsidRPr="00F378C4">
        <w:rPr>
          <w:rFonts w:ascii="Times New Roman" w:hAnsi="Times New Roman" w:cs="Times New Roman"/>
          <w:sz w:val="28"/>
          <w:szCs w:val="28"/>
        </w:rPr>
        <w:lastRenderedPageBreak/>
        <w:t>направлению разработок в целях повышения энергетической эффективности и/или энергосбережения.</w:t>
      </w:r>
    </w:p>
    <w:p w:rsidR="00FD2624" w:rsidRDefault="00FD2624" w:rsidP="00A17D87">
      <w:pPr>
        <w:pStyle w:val="a3"/>
        <w:ind w:left="360"/>
        <w:jc w:val="both"/>
        <w:rPr>
          <w:rFonts w:ascii="Times New Roman" w:hAnsi="Times New Roman" w:cs="Times New Roman"/>
          <w:sz w:val="28"/>
          <w:szCs w:val="28"/>
        </w:rPr>
      </w:pPr>
    </w:p>
    <w:p w:rsidR="00490276" w:rsidRPr="00490276" w:rsidRDefault="00490276" w:rsidP="00DC649B">
      <w:pPr>
        <w:pStyle w:val="a3"/>
        <w:jc w:val="both"/>
        <w:rPr>
          <w:rFonts w:ascii="Times New Roman" w:hAnsi="Times New Roman" w:cs="Times New Roman"/>
          <w:b/>
          <w:sz w:val="28"/>
          <w:szCs w:val="28"/>
        </w:rPr>
      </w:pPr>
      <w:r w:rsidRPr="00490276">
        <w:rPr>
          <w:rFonts w:ascii="Times New Roman" w:hAnsi="Times New Roman" w:cs="Times New Roman"/>
          <w:b/>
          <w:sz w:val="28"/>
          <w:szCs w:val="28"/>
        </w:rPr>
        <w:t>ОБРАТИТЬСЯ В МИНИСТЕРСТВО СТРОИТЕЛЬСТВА И ЖИЛИЩНО-КОММУНАЛЬНОГО ХОЗЯЙСТВА РОССИЙС</w:t>
      </w:r>
      <w:r w:rsidR="002168DF">
        <w:rPr>
          <w:rFonts w:ascii="Times New Roman" w:hAnsi="Times New Roman" w:cs="Times New Roman"/>
          <w:b/>
          <w:sz w:val="28"/>
          <w:szCs w:val="28"/>
        </w:rPr>
        <w:t xml:space="preserve">КОЙ ФЕДЕРАЦИИ </w:t>
      </w:r>
      <w:r w:rsidRPr="00490276">
        <w:rPr>
          <w:rFonts w:ascii="Times New Roman" w:hAnsi="Times New Roman" w:cs="Times New Roman"/>
          <w:b/>
          <w:sz w:val="28"/>
          <w:szCs w:val="28"/>
        </w:rPr>
        <w:t>С ПРЕДЛОЖЕНИЯМИ:</w:t>
      </w:r>
    </w:p>
    <w:p w:rsidR="00490276" w:rsidRPr="00F378C4" w:rsidRDefault="00490276" w:rsidP="00DC649B">
      <w:pPr>
        <w:pStyle w:val="a3"/>
        <w:jc w:val="both"/>
        <w:rPr>
          <w:rFonts w:ascii="Times New Roman" w:hAnsi="Times New Roman" w:cs="Times New Roman"/>
          <w:sz w:val="28"/>
          <w:szCs w:val="28"/>
        </w:rPr>
      </w:pPr>
    </w:p>
    <w:p w:rsidR="0032348C" w:rsidRPr="00F378C4" w:rsidRDefault="0032348C" w:rsidP="00A17D8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Создать в техническом комитете по стандартизации ТК 465 «Строительство» на базе Международной ассоциации фондов жилищного строительства и ипотечного кредитования (МАИФ) подкомитет (рабочую группу) «Проектирование и строительство зданий и сооружений с учетом жизненного цикла» с участием Национальных объединений в области изысканий, проектирования и строительства.</w:t>
      </w:r>
    </w:p>
    <w:p w:rsidR="0032348C" w:rsidRPr="00F378C4" w:rsidRDefault="0032348C" w:rsidP="00A17D8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 рамках Координационн</w:t>
      </w:r>
      <w:r w:rsidR="00A17D87">
        <w:rPr>
          <w:rFonts w:ascii="Times New Roman" w:hAnsi="Times New Roman" w:cs="Times New Roman"/>
          <w:sz w:val="28"/>
          <w:szCs w:val="28"/>
        </w:rPr>
        <w:t>ого Совета по взаимодействию с н</w:t>
      </w:r>
      <w:r>
        <w:rPr>
          <w:rFonts w:ascii="Times New Roman" w:hAnsi="Times New Roman" w:cs="Times New Roman"/>
          <w:sz w:val="28"/>
          <w:szCs w:val="28"/>
        </w:rPr>
        <w:t>ациональными объединениями саморегулируемых организаций в сфере строительства при Минстрое России с</w:t>
      </w:r>
      <w:r w:rsidRPr="00F378C4">
        <w:rPr>
          <w:rFonts w:ascii="Times New Roman" w:hAnsi="Times New Roman" w:cs="Times New Roman"/>
          <w:sz w:val="28"/>
          <w:szCs w:val="28"/>
        </w:rPr>
        <w:t>оздать рабочую группу по техническому регулированию с участием представителей национальных объединений.</w:t>
      </w:r>
    </w:p>
    <w:p w:rsidR="00490276" w:rsidRPr="00F378C4" w:rsidRDefault="00490276" w:rsidP="00A17D8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Совместно с </w:t>
      </w:r>
      <w:proofErr w:type="spellStart"/>
      <w:r>
        <w:rPr>
          <w:rFonts w:ascii="Times New Roman" w:hAnsi="Times New Roman" w:cs="Times New Roman"/>
          <w:sz w:val="28"/>
          <w:szCs w:val="28"/>
        </w:rPr>
        <w:t>Минпромторгом</w:t>
      </w:r>
      <w:proofErr w:type="spellEnd"/>
      <w:r>
        <w:rPr>
          <w:rFonts w:ascii="Times New Roman" w:hAnsi="Times New Roman" w:cs="Times New Roman"/>
          <w:sz w:val="28"/>
          <w:szCs w:val="28"/>
        </w:rPr>
        <w:t xml:space="preserve"> России и</w:t>
      </w:r>
      <w:r w:rsidR="00972C04">
        <w:rPr>
          <w:rFonts w:ascii="Times New Roman" w:hAnsi="Times New Roman" w:cs="Times New Roman"/>
          <w:sz w:val="28"/>
          <w:szCs w:val="28"/>
        </w:rPr>
        <w:t xml:space="preserve"> </w:t>
      </w:r>
      <w:proofErr w:type="spellStart"/>
      <w:r w:rsidR="00972C04">
        <w:rPr>
          <w:rFonts w:ascii="Times New Roman" w:hAnsi="Times New Roman" w:cs="Times New Roman"/>
          <w:sz w:val="28"/>
          <w:szCs w:val="28"/>
        </w:rPr>
        <w:t>Росстандартом</w:t>
      </w:r>
      <w:proofErr w:type="spellEnd"/>
      <w:r w:rsidR="00972C04">
        <w:rPr>
          <w:rFonts w:ascii="Times New Roman" w:hAnsi="Times New Roman" w:cs="Times New Roman"/>
          <w:sz w:val="28"/>
          <w:szCs w:val="28"/>
        </w:rPr>
        <w:t xml:space="preserve"> </w:t>
      </w:r>
      <w:r>
        <w:rPr>
          <w:rFonts w:ascii="Times New Roman" w:hAnsi="Times New Roman" w:cs="Times New Roman"/>
          <w:sz w:val="28"/>
          <w:szCs w:val="28"/>
        </w:rPr>
        <w:t>при участии</w:t>
      </w:r>
      <w:r w:rsidR="00367964">
        <w:rPr>
          <w:rFonts w:ascii="Times New Roman" w:hAnsi="Times New Roman" w:cs="Times New Roman"/>
          <w:sz w:val="28"/>
          <w:szCs w:val="28"/>
        </w:rPr>
        <w:t xml:space="preserve"> национальных объединений </w:t>
      </w:r>
      <w:r>
        <w:rPr>
          <w:rFonts w:ascii="Times New Roman" w:hAnsi="Times New Roman" w:cs="Times New Roman"/>
          <w:sz w:val="28"/>
          <w:szCs w:val="28"/>
        </w:rPr>
        <w:t>а</w:t>
      </w:r>
      <w:r w:rsidRPr="00F378C4">
        <w:rPr>
          <w:rFonts w:ascii="Times New Roman" w:hAnsi="Times New Roman" w:cs="Times New Roman"/>
          <w:sz w:val="28"/>
          <w:szCs w:val="28"/>
        </w:rPr>
        <w:t xml:space="preserve">ктуализировать Комплексную программу разработки нормативных технических документов в области энергосбережения и повышения </w:t>
      </w:r>
      <w:proofErr w:type="spellStart"/>
      <w:r w:rsidRPr="00F378C4">
        <w:rPr>
          <w:rFonts w:ascii="Times New Roman" w:hAnsi="Times New Roman" w:cs="Times New Roman"/>
          <w:sz w:val="28"/>
          <w:szCs w:val="28"/>
        </w:rPr>
        <w:t>энергоэффективности</w:t>
      </w:r>
      <w:proofErr w:type="spellEnd"/>
      <w:r w:rsidRPr="00F378C4">
        <w:rPr>
          <w:rFonts w:ascii="Times New Roman" w:hAnsi="Times New Roman" w:cs="Times New Roman"/>
          <w:sz w:val="28"/>
          <w:szCs w:val="28"/>
        </w:rPr>
        <w:t xml:space="preserve"> зданий и сооружений, утвержденную </w:t>
      </w:r>
      <w:proofErr w:type="spellStart"/>
      <w:r w:rsidRPr="00F378C4">
        <w:rPr>
          <w:rFonts w:ascii="Times New Roman" w:hAnsi="Times New Roman" w:cs="Times New Roman"/>
          <w:sz w:val="28"/>
          <w:szCs w:val="28"/>
        </w:rPr>
        <w:t>Минрегионом</w:t>
      </w:r>
      <w:proofErr w:type="spellEnd"/>
      <w:r w:rsidRPr="00F378C4">
        <w:rPr>
          <w:rFonts w:ascii="Times New Roman" w:hAnsi="Times New Roman" w:cs="Times New Roman"/>
          <w:sz w:val="28"/>
          <w:szCs w:val="28"/>
        </w:rPr>
        <w:t xml:space="preserve"> России 20.04.2012, и обеспечить ее реализацию.</w:t>
      </w:r>
    </w:p>
    <w:p w:rsidR="00F378C4" w:rsidRPr="00F378C4" w:rsidRDefault="00490276" w:rsidP="00A17D8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w:t>
      </w:r>
      <w:r w:rsidR="00F378C4" w:rsidRPr="00F378C4">
        <w:rPr>
          <w:rFonts w:ascii="Times New Roman" w:hAnsi="Times New Roman" w:cs="Times New Roman"/>
          <w:sz w:val="28"/>
          <w:szCs w:val="28"/>
        </w:rPr>
        <w:t>скорить принятие приказа «Правила определения класса энергетической эффективности многоквартирных домов» с учетом замечаний профессионального экспертного сообщества.</w:t>
      </w:r>
    </w:p>
    <w:p w:rsidR="00F378C4" w:rsidRPr="00F378C4" w:rsidRDefault="007548FA" w:rsidP="00A17D8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w:t>
      </w:r>
      <w:r w:rsidR="00F378C4" w:rsidRPr="00F378C4">
        <w:rPr>
          <w:rFonts w:ascii="Times New Roman" w:hAnsi="Times New Roman" w:cs="Times New Roman"/>
          <w:sz w:val="28"/>
          <w:szCs w:val="28"/>
        </w:rPr>
        <w:t>скорить рассмотрение пяти основополагающих Сводов правил в области обеспечения энергосбережения и повышения энергетической эффективности в строительстве, представленных в Минс</w:t>
      </w:r>
      <w:r w:rsidR="00972C04">
        <w:rPr>
          <w:rFonts w:ascii="Times New Roman" w:hAnsi="Times New Roman" w:cs="Times New Roman"/>
          <w:sz w:val="28"/>
          <w:szCs w:val="28"/>
        </w:rPr>
        <w:t>трой России для утверждения:</w:t>
      </w:r>
    </w:p>
    <w:p w:rsidR="00F378C4" w:rsidRPr="00F378C4" w:rsidRDefault="00F378C4" w:rsidP="00490276">
      <w:pPr>
        <w:pStyle w:val="a3"/>
        <w:numPr>
          <w:ilvl w:val="1"/>
          <w:numId w:val="4"/>
        </w:numPr>
        <w:jc w:val="both"/>
        <w:rPr>
          <w:rFonts w:ascii="Times New Roman" w:hAnsi="Times New Roman" w:cs="Times New Roman"/>
          <w:sz w:val="28"/>
          <w:szCs w:val="28"/>
        </w:rPr>
      </w:pPr>
      <w:r w:rsidRPr="00F378C4">
        <w:rPr>
          <w:rFonts w:ascii="Times New Roman" w:hAnsi="Times New Roman" w:cs="Times New Roman"/>
          <w:sz w:val="28"/>
          <w:szCs w:val="28"/>
        </w:rPr>
        <w:t>СП (EN 15603:2008) «Энергетическая эффективность зданий. Общее потребление энергии и определение уровней энергопотребления».</w:t>
      </w:r>
    </w:p>
    <w:p w:rsidR="00F378C4" w:rsidRPr="00F378C4" w:rsidRDefault="00F378C4" w:rsidP="00490276">
      <w:pPr>
        <w:pStyle w:val="a3"/>
        <w:numPr>
          <w:ilvl w:val="1"/>
          <w:numId w:val="4"/>
        </w:numPr>
        <w:jc w:val="both"/>
        <w:rPr>
          <w:rFonts w:ascii="Times New Roman" w:hAnsi="Times New Roman" w:cs="Times New Roman"/>
          <w:sz w:val="28"/>
          <w:szCs w:val="28"/>
        </w:rPr>
      </w:pPr>
      <w:r w:rsidRPr="00F378C4">
        <w:rPr>
          <w:rFonts w:ascii="Times New Roman" w:hAnsi="Times New Roman" w:cs="Times New Roman"/>
          <w:sz w:val="28"/>
          <w:szCs w:val="28"/>
        </w:rPr>
        <w:t>СП (EN ISO 13790:2008) «Энергетическая эффективность зданий. Расчёт потребления энергии для отопления, охлаждения, вентиляции и горячего водоснабжения».</w:t>
      </w:r>
    </w:p>
    <w:p w:rsidR="00F378C4" w:rsidRPr="00F378C4" w:rsidRDefault="00F378C4" w:rsidP="00490276">
      <w:pPr>
        <w:pStyle w:val="a3"/>
        <w:numPr>
          <w:ilvl w:val="1"/>
          <w:numId w:val="4"/>
        </w:numPr>
        <w:jc w:val="both"/>
        <w:rPr>
          <w:rFonts w:ascii="Times New Roman" w:hAnsi="Times New Roman" w:cs="Times New Roman"/>
          <w:sz w:val="28"/>
          <w:szCs w:val="28"/>
        </w:rPr>
      </w:pPr>
      <w:r w:rsidRPr="00F378C4">
        <w:rPr>
          <w:rFonts w:ascii="Times New Roman" w:hAnsi="Times New Roman" w:cs="Times New Roman"/>
          <w:sz w:val="28"/>
          <w:szCs w:val="28"/>
        </w:rPr>
        <w:t>СП (EN 15217:2007) «Энергетическая эффективность зданий. Методы выражения энергопотребления и классы энергетической эффективности».</w:t>
      </w:r>
    </w:p>
    <w:p w:rsidR="00F378C4" w:rsidRPr="00F378C4" w:rsidRDefault="00F378C4" w:rsidP="00490276">
      <w:pPr>
        <w:pStyle w:val="a3"/>
        <w:numPr>
          <w:ilvl w:val="1"/>
          <w:numId w:val="4"/>
        </w:numPr>
        <w:jc w:val="both"/>
        <w:rPr>
          <w:rFonts w:ascii="Times New Roman" w:hAnsi="Times New Roman" w:cs="Times New Roman"/>
          <w:sz w:val="28"/>
          <w:szCs w:val="28"/>
        </w:rPr>
      </w:pPr>
      <w:r w:rsidRPr="00F378C4">
        <w:rPr>
          <w:rFonts w:ascii="Times New Roman" w:hAnsi="Times New Roman" w:cs="Times New Roman"/>
          <w:sz w:val="28"/>
          <w:szCs w:val="28"/>
        </w:rPr>
        <w:t>СП (EN 15316-2-1:2007) «Системы отопления зданий. Метод расчета энергетических характеристик и показателей эффективности системы».</w:t>
      </w:r>
    </w:p>
    <w:p w:rsidR="00F378C4" w:rsidRPr="00F378C4" w:rsidRDefault="00F378C4" w:rsidP="00490276">
      <w:pPr>
        <w:pStyle w:val="a3"/>
        <w:numPr>
          <w:ilvl w:val="1"/>
          <w:numId w:val="4"/>
        </w:numPr>
        <w:jc w:val="both"/>
        <w:rPr>
          <w:rFonts w:ascii="Times New Roman" w:hAnsi="Times New Roman" w:cs="Times New Roman"/>
          <w:sz w:val="28"/>
          <w:szCs w:val="28"/>
        </w:rPr>
      </w:pPr>
      <w:r w:rsidRPr="00F378C4">
        <w:rPr>
          <w:rFonts w:ascii="Times New Roman" w:hAnsi="Times New Roman" w:cs="Times New Roman"/>
          <w:sz w:val="28"/>
          <w:szCs w:val="28"/>
        </w:rPr>
        <w:t xml:space="preserve">СП «Энергетическая эффективность зданий. Оценка вклада ограждающих конструкций в энергосбережение», </w:t>
      </w:r>
      <w:r w:rsidRPr="00F378C4">
        <w:rPr>
          <w:rFonts w:ascii="Times New Roman" w:hAnsi="Times New Roman" w:cs="Times New Roman"/>
          <w:sz w:val="28"/>
          <w:szCs w:val="28"/>
        </w:rPr>
        <w:lastRenderedPageBreak/>
        <w:t>гармонизированного с международными стандартами ISO 6946, ISO 10456, ISO 7345.</w:t>
      </w:r>
    </w:p>
    <w:p w:rsidR="00E570D3" w:rsidRPr="00F378C4" w:rsidRDefault="00E570D3" w:rsidP="00A17D87">
      <w:pPr>
        <w:pStyle w:val="a3"/>
        <w:numPr>
          <w:ilvl w:val="0"/>
          <w:numId w:val="1"/>
        </w:numPr>
        <w:jc w:val="both"/>
        <w:rPr>
          <w:rFonts w:ascii="Times New Roman" w:hAnsi="Times New Roman" w:cs="Times New Roman"/>
          <w:sz w:val="28"/>
          <w:szCs w:val="28"/>
        </w:rPr>
      </w:pPr>
      <w:r w:rsidRPr="00F378C4">
        <w:rPr>
          <w:rFonts w:ascii="Times New Roman" w:hAnsi="Times New Roman" w:cs="Times New Roman"/>
          <w:sz w:val="28"/>
          <w:szCs w:val="28"/>
        </w:rPr>
        <w:t>ФАУ «</w:t>
      </w:r>
      <w:proofErr w:type="spellStart"/>
      <w:r w:rsidRPr="00F378C4">
        <w:rPr>
          <w:rFonts w:ascii="Times New Roman" w:hAnsi="Times New Roman" w:cs="Times New Roman"/>
          <w:sz w:val="28"/>
          <w:szCs w:val="28"/>
        </w:rPr>
        <w:t>РосКапСтрой</w:t>
      </w:r>
      <w:proofErr w:type="spellEnd"/>
      <w:r w:rsidRPr="00F378C4">
        <w:rPr>
          <w:rFonts w:ascii="Times New Roman" w:hAnsi="Times New Roman" w:cs="Times New Roman"/>
          <w:sz w:val="28"/>
          <w:szCs w:val="28"/>
        </w:rPr>
        <w:t xml:space="preserve">» при осуществлении функций единого технического </w:t>
      </w:r>
      <w:r>
        <w:rPr>
          <w:rFonts w:ascii="Times New Roman" w:hAnsi="Times New Roman" w:cs="Times New Roman"/>
          <w:sz w:val="28"/>
          <w:szCs w:val="28"/>
        </w:rPr>
        <w:t>заказчика в сфере строительства</w:t>
      </w:r>
      <w:r w:rsidRPr="00F378C4">
        <w:rPr>
          <w:rFonts w:ascii="Times New Roman" w:hAnsi="Times New Roman" w:cs="Times New Roman"/>
          <w:sz w:val="28"/>
          <w:szCs w:val="28"/>
        </w:rPr>
        <w:t>, реконструкции объектов капитального строительства</w:t>
      </w:r>
      <w:r>
        <w:rPr>
          <w:rFonts w:ascii="Times New Roman" w:hAnsi="Times New Roman" w:cs="Times New Roman"/>
          <w:sz w:val="28"/>
          <w:szCs w:val="28"/>
        </w:rPr>
        <w:t>,</w:t>
      </w:r>
      <w:r w:rsidR="00FE5E2F">
        <w:rPr>
          <w:rFonts w:ascii="Times New Roman" w:hAnsi="Times New Roman" w:cs="Times New Roman"/>
          <w:sz w:val="28"/>
          <w:szCs w:val="28"/>
        </w:rPr>
        <w:t xml:space="preserve"> осуществляемых</w:t>
      </w:r>
      <w:r w:rsidRPr="00F378C4">
        <w:rPr>
          <w:rFonts w:ascii="Times New Roman" w:hAnsi="Times New Roman" w:cs="Times New Roman"/>
          <w:sz w:val="28"/>
          <w:szCs w:val="28"/>
        </w:rPr>
        <w:t xml:space="preserve"> за счет средств федерального бюджета</w:t>
      </w:r>
      <w:r>
        <w:rPr>
          <w:rFonts w:ascii="Times New Roman" w:hAnsi="Times New Roman" w:cs="Times New Roman"/>
          <w:sz w:val="28"/>
          <w:szCs w:val="28"/>
        </w:rPr>
        <w:t>,</w:t>
      </w:r>
      <w:r w:rsidRPr="00F378C4">
        <w:rPr>
          <w:rFonts w:ascii="Times New Roman" w:hAnsi="Times New Roman" w:cs="Times New Roman"/>
          <w:sz w:val="28"/>
          <w:szCs w:val="28"/>
        </w:rPr>
        <w:t xml:space="preserve"> </w:t>
      </w:r>
      <w:r>
        <w:rPr>
          <w:rFonts w:ascii="Times New Roman" w:hAnsi="Times New Roman" w:cs="Times New Roman"/>
          <w:sz w:val="28"/>
          <w:szCs w:val="28"/>
        </w:rPr>
        <w:t>использовать оценку эффективности применения комплексных конструктивных</w:t>
      </w:r>
      <w:r w:rsidR="005A4E39">
        <w:rPr>
          <w:rFonts w:ascii="Times New Roman" w:hAnsi="Times New Roman" w:cs="Times New Roman"/>
          <w:sz w:val="28"/>
          <w:szCs w:val="28"/>
        </w:rPr>
        <w:t>,</w:t>
      </w:r>
      <w:r>
        <w:rPr>
          <w:rFonts w:ascii="Times New Roman" w:hAnsi="Times New Roman" w:cs="Times New Roman"/>
          <w:sz w:val="28"/>
          <w:szCs w:val="28"/>
        </w:rPr>
        <w:t xml:space="preserve"> инженерных, технологических и иных решений вновь проектируемых объектов в соответствии с ГОСТ Р 54964-2012 «Оценка соответствия. Экологические требования к объектам недвижимости и «</w:t>
      </w:r>
      <w:r w:rsidRPr="00F378C4">
        <w:rPr>
          <w:rFonts w:ascii="Times New Roman" w:hAnsi="Times New Roman" w:cs="Times New Roman"/>
          <w:sz w:val="28"/>
          <w:szCs w:val="28"/>
        </w:rPr>
        <w:t>Каталог</w:t>
      </w:r>
      <w:r>
        <w:rPr>
          <w:rFonts w:ascii="Times New Roman" w:hAnsi="Times New Roman" w:cs="Times New Roman"/>
          <w:sz w:val="28"/>
          <w:szCs w:val="28"/>
        </w:rPr>
        <w:t>ом</w:t>
      </w:r>
      <w:r w:rsidRPr="00F378C4">
        <w:rPr>
          <w:rFonts w:ascii="Times New Roman" w:hAnsi="Times New Roman" w:cs="Times New Roman"/>
          <w:sz w:val="28"/>
          <w:szCs w:val="28"/>
        </w:rPr>
        <w:t xml:space="preserve"> технических решений и практических рекомендаций по энергосбережению и повышению энергетической эффективности зданий и сооружений</w:t>
      </w:r>
      <w:r>
        <w:rPr>
          <w:rFonts w:ascii="Times New Roman" w:hAnsi="Times New Roman" w:cs="Times New Roman"/>
          <w:sz w:val="28"/>
          <w:szCs w:val="28"/>
        </w:rPr>
        <w:t>» Национального объединения строителей (</w:t>
      </w:r>
      <w:r w:rsidRPr="00BB3273">
        <w:rPr>
          <w:rFonts w:ascii="Times New Roman" w:hAnsi="Times New Roman" w:cs="Times New Roman"/>
          <w:sz w:val="28"/>
          <w:szCs w:val="28"/>
        </w:rPr>
        <w:t>stroytehcatalog</w:t>
      </w:r>
      <w:r w:rsidRPr="00EA1552">
        <w:rPr>
          <w:rFonts w:ascii="Times New Roman" w:hAnsi="Times New Roman" w:cs="Times New Roman"/>
          <w:sz w:val="28"/>
          <w:szCs w:val="28"/>
        </w:rPr>
        <w:t>.</w:t>
      </w:r>
      <w:r w:rsidRPr="00BB3273">
        <w:rPr>
          <w:rFonts w:ascii="Times New Roman" w:hAnsi="Times New Roman" w:cs="Times New Roman"/>
          <w:sz w:val="28"/>
          <w:szCs w:val="28"/>
        </w:rPr>
        <w:t>ru</w:t>
      </w:r>
      <w:r w:rsidRPr="00EA1552">
        <w:rPr>
          <w:rFonts w:ascii="Times New Roman" w:hAnsi="Times New Roman" w:cs="Times New Roman"/>
          <w:sz w:val="28"/>
          <w:szCs w:val="28"/>
        </w:rPr>
        <w:t>)</w:t>
      </w:r>
      <w:r w:rsidRPr="00F378C4">
        <w:rPr>
          <w:rFonts w:ascii="Times New Roman" w:hAnsi="Times New Roman" w:cs="Times New Roman"/>
          <w:sz w:val="28"/>
          <w:szCs w:val="28"/>
        </w:rPr>
        <w:t>.</w:t>
      </w:r>
    </w:p>
    <w:p w:rsidR="00E570D3" w:rsidRPr="00F378C4" w:rsidRDefault="00E570D3" w:rsidP="00A17D87">
      <w:pPr>
        <w:pStyle w:val="a3"/>
        <w:numPr>
          <w:ilvl w:val="0"/>
          <w:numId w:val="1"/>
        </w:numPr>
        <w:jc w:val="both"/>
        <w:rPr>
          <w:rFonts w:ascii="Times New Roman" w:hAnsi="Times New Roman" w:cs="Times New Roman"/>
          <w:sz w:val="28"/>
          <w:szCs w:val="28"/>
        </w:rPr>
      </w:pPr>
      <w:r w:rsidRPr="00F378C4">
        <w:rPr>
          <w:rFonts w:ascii="Times New Roman" w:hAnsi="Times New Roman" w:cs="Times New Roman"/>
          <w:sz w:val="28"/>
          <w:szCs w:val="28"/>
        </w:rPr>
        <w:t>ФАУ «</w:t>
      </w:r>
      <w:proofErr w:type="spellStart"/>
      <w:r w:rsidRPr="00F378C4">
        <w:rPr>
          <w:rFonts w:ascii="Times New Roman" w:hAnsi="Times New Roman" w:cs="Times New Roman"/>
          <w:sz w:val="28"/>
          <w:szCs w:val="28"/>
        </w:rPr>
        <w:t>РосКапСтрой</w:t>
      </w:r>
      <w:proofErr w:type="spellEnd"/>
      <w:r w:rsidRPr="00F378C4">
        <w:rPr>
          <w:rFonts w:ascii="Times New Roman" w:hAnsi="Times New Roman" w:cs="Times New Roman"/>
          <w:sz w:val="28"/>
          <w:szCs w:val="28"/>
        </w:rPr>
        <w:t xml:space="preserve">» при осуществлении функций единого технического заказчика обеспечить соблюдение требований энергетической эффективности </w:t>
      </w:r>
      <w:r>
        <w:rPr>
          <w:rFonts w:ascii="Times New Roman" w:hAnsi="Times New Roman" w:cs="Times New Roman"/>
          <w:sz w:val="28"/>
          <w:szCs w:val="28"/>
        </w:rPr>
        <w:t>при проектировании, строительстве и сдаче объектов капитального строительства в эксплуатацию</w:t>
      </w:r>
      <w:r w:rsidRPr="00F378C4">
        <w:rPr>
          <w:rFonts w:ascii="Times New Roman" w:hAnsi="Times New Roman" w:cs="Times New Roman"/>
          <w:sz w:val="28"/>
          <w:szCs w:val="28"/>
        </w:rPr>
        <w:t>.</w:t>
      </w:r>
    </w:p>
    <w:p w:rsidR="00F378C4" w:rsidRPr="00F378C4" w:rsidRDefault="00F378C4" w:rsidP="00A17D87">
      <w:pPr>
        <w:pStyle w:val="a3"/>
        <w:numPr>
          <w:ilvl w:val="0"/>
          <w:numId w:val="1"/>
        </w:numPr>
        <w:jc w:val="both"/>
        <w:rPr>
          <w:rFonts w:ascii="Times New Roman" w:hAnsi="Times New Roman" w:cs="Times New Roman"/>
          <w:sz w:val="28"/>
          <w:szCs w:val="28"/>
        </w:rPr>
      </w:pPr>
      <w:r w:rsidRPr="00F378C4">
        <w:rPr>
          <w:rFonts w:ascii="Times New Roman" w:hAnsi="Times New Roman" w:cs="Times New Roman"/>
          <w:sz w:val="28"/>
          <w:szCs w:val="28"/>
        </w:rPr>
        <w:t>Академии Минстроя России (ФАУ «</w:t>
      </w:r>
      <w:proofErr w:type="spellStart"/>
      <w:r w:rsidRPr="00F378C4">
        <w:rPr>
          <w:rFonts w:ascii="Times New Roman" w:hAnsi="Times New Roman" w:cs="Times New Roman"/>
          <w:sz w:val="28"/>
          <w:szCs w:val="28"/>
        </w:rPr>
        <w:t>РосКапСтрой</w:t>
      </w:r>
      <w:proofErr w:type="spellEnd"/>
      <w:r w:rsidRPr="00F378C4">
        <w:rPr>
          <w:rFonts w:ascii="Times New Roman" w:hAnsi="Times New Roman" w:cs="Times New Roman"/>
          <w:sz w:val="28"/>
          <w:szCs w:val="28"/>
        </w:rPr>
        <w:t>») актуализировать существующие и разработать новые программы подготовки и переподготовки специалистов в области энергетической эффективности в строительстве</w:t>
      </w:r>
      <w:r w:rsidR="00BD7F3F">
        <w:rPr>
          <w:rFonts w:ascii="Times New Roman" w:hAnsi="Times New Roman" w:cs="Times New Roman"/>
          <w:sz w:val="28"/>
          <w:szCs w:val="28"/>
        </w:rPr>
        <w:t xml:space="preserve"> в соответствии с требованиями </w:t>
      </w:r>
      <w:r w:rsidR="00BD7F3F" w:rsidRPr="00F378C4">
        <w:rPr>
          <w:rFonts w:ascii="Times New Roman" w:hAnsi="Times New Roman" w:cs="Times New Roman"/>
          <w:sz w:val="28"/>
          <w:szCs w:val="28"/>
        </w:rPr>
        <w:t>профессиональных стандартов в области энергетической эффективности в строительстве</w:t>
      </w:r>
      <w:r w:rsidRPr="00F378C4">
        <w:rPr>
          <w:rFonts w:ascii="Times New Roman" w:hAnsi="Times New Roman" w:cs="Times New Roman"/>
          <w:sz w:val="28"/>
          <w:szCs w:val="28"/>
        </w:rPr>
        <w:t>.</w:t>
      </w:r>
    </w:p>
    <w:p w:rsidR="00A17D87" w:rsidRPr="007425FD" w:rsidRDefault="00A17D87" w:rsidP="00A17D87">
      <w:pPr>
        <w:pStyle w:val="a3"/>
        <w:numPr>
          <w:ilvl w:val="0"/>
          <w:numId w:val="1"/>
        </w:numPr>
        <w:jc w:val="both"/>
        <w:rPr>
          <w:rFonts w:ascii="Times New Roman" w:hAnsi="Times New Roman" w:cs="Times New Roman"/>
          <w:sz w:val="28"/>
          <w:szCs w:val="28"/>
        </w:rPr>
      </w:pPr>
      <w:r w:rsidRPr="007425FD">
        <w:rPr>
          <w:rFonts w:ascii="Times New Roman" w:hAnsi="Times New Roman" w:cs="Times New Roman"/>
          <w:sz w:val="28"/>
          <w:szCs w:val="28"/>
        </w:rPr>
        <w:t xml:space="preserve">Совместно с Минэнерго России актуализировать нормы проектирования и строительства тепловых электростанций ВНТП-81 и СП 90.13330.2012 (акт. ред. СНиП II-58-75) в части снижения издержек обращения с </w:t>
      </w:r>
      <w:proofErr w:type="spellStart"/>
      <w:r w:rsidRPr="007425FD">
        <w:rPr>
          <w:rFonts w:ascii="Times New Roman" w:hAnsi="Times New Roman" w:cs="Times New Roman"/>
          <w:sz w:val="28"/>
          <w:szCs w:val="28"/>
        </w:rPr>
        <w:t>золошлаковыми</w:t>
      </w:r>
      <w:proofErr w:type="spellEnd"/>
      <w:r w:rsidRPr="007425FD">
        <w:rPr>
          <w:rFonts w:ascii="Times New Roman" w:hAnsi="Times New Roman" w:cs="Times New Roman"/>
          <w:sz w:val="28"/>
          <w:szCs w:val="28"/>
        </w:rPr>
        <w:t xml:space="preserve"> отходами и ориентации систем </w:t>
      </w:r>
      <w:proofErr w:type="spellStart"/>
      <w:r w:rsidRPr="007425FD">
        <w:rPr>
          <w:rFonts w:ascii="Times New Roman" w:hAnsi="Times New Roman" w:cs="Times New Roman"/>
          <w:sz w:val="28"/>
          <w:szCs w:val="28"/>
        </w:rPr>
        <w:t>золошлакоудаления</w:t>
      </w:r>
      <w:proofErr w:type="spellEnd"/>
      <w:r w:rsidRPr="007425FD">
        <w:rPr>
          <w:rFonts w:ascii="Times New Roman" w:hAnsi="Times New Roman" w:cs="Times New Roman"/>
          <w:sz w:val="28"/>
          <w:szCs w:val="28"/>
        </w:rPr>
        <w:t xml:space="preserve"> на реализацию </w:t>
      </w:r>
      <w:proofErr w:type="spellStart"/>
      <w:r w:rsidRPr="007425FD">
        <w:rPr>
          <w:rFonts w:ascii="Times New Roman" w:hAnsi="Times New Roman" w:cs="Times New Roman"/>
          <w:sz w:val="28"/>
          <w:szCs w:val="28"/>
        </w:rPr>
        <w:t>золошлаковых</w:t>
      </w:r>
      <w:proofErr w:type="spellEnd"/>
      <w:r w:rsidRPr="007425FD">
        <w:rPr>
          <w:rFonts w:ascii="Times New Roman" w:hAnsi="Times New Roman" w:cs="Times New Roman"/>
          <w:sz w:val="28"/>
          <w:szCs w:val="28"/>
        </w:rPr>
        <w:t xml:space="preserve"> материалов потребителям, в том числе создание технологических условий эксплуатации станций без </w:t>
      </w:r>
      <w:proofErr w:type="spellStart"/>
      <w:r w:rsidRPr="007425FD">
        <w:rPr>
          <w:rFonts w:ascii="Times New Roman" w:hAnsi="Times New Roman" w:cs="Times New Roman"/>
          <w:sz w:val="28"/>
          <w:szCs w:val="28"/>
        </w:rPr>
        <w:t>золоотвала</w:t>
      </w:r>
      <w:proofErr w:type="spellEnd"/>
      <w:r w:rsidRPr="007425FD">
        <w:rPr>
          <w:rFonts w:ascii="Times New Roman" w:hAnsi="Times New Roman" w:cs="Times New Roman"/>
          <w:sz w:val="28"/>
          <w:szCs w:val="28"/>
        </w:rPr>
        <w:t xml:space="preserve"> с целью </w:t>
      </w:r>
      <w:proofErr w:type="spellStart"/>
      <w:r w:rsidRPr="007425FD">
        <w:rPr>
          <w:rFonts w:ascii="Times New Roman" w:hAnsi="Times New Roman" w:cs="Times New Roman"/>
          <w:sz w:val="28"/>
          <w:szCs w:val="28"/>
        </w:rPr>
        <w:t>экологизации</w:t>
      </w:r>
      <w:proofErr w:type="spellEnd"/>
      <w:r w:rsidRPr="007425FD">
        <w:rPr>
          <w:rFonts w:ascii="Times New Roman" w:hAnsi="Times New Roman" w:cs="Times New Roman"/>
          <w:sz w:val="28"/>
          <w:szCs w:val="28"/>
        </w:rPr>
        <w:t xml:space="preserve"> производства энергии и тепла.</w:t>
      </w:r>
    </w:p>
    <w:p w:rsidR="007548FA" w:rsidRPr="00F378C4" w:rsidRDefault="007548FA" w:rsidP="00A17D8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Внести изменения в нормативные правовые акты в части учета стоимости жизненного цикла здания при его проектировании</w:t>
      </w:r>
      <w:r w:rsidR="000509B2">
        <w:rPr>
          <w:rFonts w:ascii="Times New Roman" w:hAnsi="Times New Roman" w:cs="Times New Roman"/>
          <w:sz w:val="28"/>
          <w:szCs w:val="28"/>
        </w:rPr>
        <w:t>.</w:t>
      </w:r>
      <w:r>
        <w:rPr>
          <w:rFonts w:ascii="Times New Roman" w:hAnsi="Times New Roman" w:cs="Times New Roman"/>
          <w:sz w:val="28"/>
          <w:szCs w:val="28"/>
        </w:rPr>
        <w:t xml:space="preserve"> </w:t>
      </w:r>
      <w:r w:rsidRPr="00F378C4">
        <w:rPr>
          <w:rFonts w:ascii="Times New Roman" w:hAnsi="Times New Roman" w:cs="Times New Roman"/>
          <w:sz w:val="28"/>
          <w:szCs w:val="28"/>
        </w:rPr>
        <w:t xml:space="preserve">Рекомендовать проектным организациям при проектировании </w:t>
      </w:r>
      <w:proofErr w:type="spellStart"/>
      <w:r w:rsidRPr="00F378C4">
        <w:rPr>
          <w:rFonts w:ascii="Times New Roman" w:hAnsi="Times New Roman" w:cs="Times New Roman"/>
          <w:sz w:val="28"/>
          <w:szCs w:val="28"/>
        </w:rPr>
        <w:t>энергоэффективных</w:t>
      </w:r>
      <w:proofErr w:type="spellEnd"/>
      <w:r w:rsidRPr="00F378C4">
        <w:rPr>
          <w:rFonts w:ascii="Times New Roman" w:hAnsi="Times New Roman" w:cs="Times New Roman"/>
          <w:sz w:val="28"/>
          <w:szCs w:val="28"/>
        </w:rPr>
        <w:t xml:space="preserve"> зданий выполнять оценку стоимости их полного жизненного цикла.</w:t>
      </w:r>
    </w:p>
    <w:p w:rsidR="007548FA" w:rsidRDefault="007548FA" w:rsidP="00A17D87">
      <w:pPr>
        <w:pStyle w:val="a3"/>
        <w:numPr>
          <w:ilvl w:val="0"/>
          <w:numId w:val="1"/>
        </w:numPr>
        <w:jc w:val="both"/>
        <w:rPr>
          <w:rFonts w:ascii="Times New Roman" w:hAnsi="Times New Roman" w:cs="Times New Roman"/>
          <w:sz w:val="28"/>
          <w:szCs w:val="28"/>
        </w:rPr>
      </w:pPr>
      <w:r w:rsidRPr="00F378C4">
        <w:rPr>
          <w:rFonts w:ascii="Times New Roman" w:hAnsi="Times New Roman" w:cs="Times New Roman"/>
          <w:sz w:val="28"/>
          <w:szCs w:val="28"/>
        </w:rPr>
        <w:t>Минстрою России, ФАУ «</w:t>
      </w:r>
      <w:proofErr w:type="spellStart"/>
      <w:r w:rsidRPr="00F378C4">
        <w:rPr>
          <w:rFonts w:ascii="Times New Roman" w:hAnsi="Times New Roman" w:cs="Times New Roman"/>
          <w:sz w:val="28"/>
          <w:szCs w:val="28"/>
        </w:rPr>
        <w:t>РосКапСтрой</w:t>
      </w:r>
      <w:proofErr w:type="spellEnd"/>
      <w:r w:rsidRPr="00F378C4">
        <w:rPr>
          <w:rFonts w:ascii="Times New Roman" w:hAnsi="Times New Roman" w:cs="Times New Roman"/>
          <w:sz w:val="28"/>
          <w:szCs w:val="28"/>
        </w:rPr>
        <w:t xml:space="preserve">», Фонду реформирования и развития ЖКХ, операторам региональных фондов капитального ремонта </w:t>
      </w:r>
      <w:r w:rsidR="00972C04">
        <w:rPr>
          <w:rFonts w:ascii="Times New Roman" w:hAnsi="Times New Roman" w:cs="Times New Roman"/>
          <w:sz w:val="28"/>
          <w:szCs w:val="28"/>
        </w:rPr>
        <w:t>многоквартирных домов</w:t>
      </w:r>
      <w:r w:rsidRPr="00F378C4">
        <w:rPr>
          <w:rFonts w:ascii="Times New Roman" w:hAnsi="Times New Roman" w:cs="Times New Roman"/>
          <w:sz w:val="28"/>
          <w:szCs w:val="28"/>
        </w:rPr>
        <w:t xml:space="preserve"> рекомендовать при проведении капитального ремонта жилых домов обеспечивать их соответствие требованиям энергетической эффективности, в том числе за счет утепления фасадов, установки индивидуальных тепловых пунктов и систем автоматизированного погодного регулирования. Для финансирования этих мероприятий использовать средства фондов капитального ремонта, </w:t>
      </w:r>
      <w:proofErr w:type="spellStart"/>
      <w:r w:rsidRPr="00F378C4">
        <w:rPr>
          <w:rFonts w:ascii="Times New Roman" w:hAnsi="Times New Roman" w:cs="Times New Roman"/>
          <w:sz w:val="28"/>
          <w:szCs w:val="28"/>
        </w:rPr>
        <w:t>энергосервисные</w:t>
      </w:r>
      <w:proofErr w:type="spellEnd"/>
      <w:r w:rsidRPr="00F378C4">
        <w:rPr>
          <w:rFonts w:ascii="Times New Roman" w:hAnsi="Times New Roman" w:cs="Times New Roman"/>
          <w:sz w:val="28"/>
          <w:szCs w:val="28"/>
        </w:rPr>
        <w:t xml:space="preserve"> контракты и средства инвесторов.</w:t>
      </w:r>
    </w:p>
    <w:p w:rsidR="00972C04" w:rsidRDefault="00972C04" w:rsidP="00A17D8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w:t>
      </w:r>
      <w:r w:rsidRPr="00F378C4">
        <w:rPr>
          <w:rFonts w:ascii="Times New Roman" w:hAnsi="Times New Roman" w:cs="Times New Roman"/>
          <w:sz w:val="28"/>
          <w:szCs w:val="28"/>
        </w:rPr>
        <w:t>азработать систему льготного кредитования для проведения капитальных ремонтов многоквартирных домов.</w:t>
      </w:r>
    </w:p>
    <w:p w:rsidR="00C06EB2" w:rsidRDefault="00C06EB2" w:rsidP="00C06EB2">
      <w:pPr>
        <w:pStyle w:val="a3"/>
        <w:ind w:left="502"/>
        <w:jc w:val="both"/>
        <w:rPr>
          <w:rFonts w:ascii="Times New Roman" w:hAnsi="Times New Roman" w:cs="Times New Roman"/>
          <w:sz w:val="28"/>
          <w:szCs w:val="28"/>
        </w:rPr>
      </w:pPr>
    </w:p>
    <w:p w:rsidR="00FE5E2F" w:rsidRDefault="00FE5E2F" w:rsidP="00C06EB2">
      <w:pPr>
        <w:pStyle w:val="a3"/>
        <w:ind w:left="502"/>
        <w:jc w:val="both"/>
        <w:rPr>
          <w:rFonts w:ascii="Times New Roman" w:hAnsi="Times New Roman" w:cs="Times New Roman"/>
          <w:b/>
          <w:sz w:val="28"/>
          <w:szCs w:val="28"/>
        </w:rPr>
      </w:pPr>
    </w:p>
    <w:p w:rsidR="00C06EB2" w:rsidRPr="00975668" w:rsidRDefault="00975668" w:rsidP="00C06EB2">
      <w:pPr>
        <w:pStyle w:val="a3"/>
        <w:ind w:left="502"/>
        <w:jc w:val="both"/>
        <w:rPr>
          <w:rFonts w:ascii="Times New Roman" w:hAnsi="Times New Roman" w:cs="Times New Roman"/>
          <w:b/>
          <w:sz w:val="28"/>
          <w:szCs w:val="28"/>
        </w:rPr>
      </w:pPr>
      <w:r w:rsidRPr="00975668">
        <w:rPr>
          <w:rFonts w:ascii="Times New Roman" w:hAnsi="Times New Roman" w:cs="Times New Roman"/>
          <w:b/>
          <w:sz w:val="28"/>
          <w:szCs w:val="28"/>
        </w:rPr>
        <w:lastRenderedPageBreak/>
        <w:t>ПРОФЕССИОНАЛЬНОМУ СООБЩЕСТВУ:</w:t>
      </w:r>
    </w:p>
    <w:p w:rsidR="00C06EB2" w:rsidRDefault="00C06EB2" w:rsidP="00C06EB2">
      <w:pPr>
        <w:pStyle w:val="a3"/>
        <w:ind w:left="502"/>
        <w:jc w:val="both"/>
        <w:rPr>
          <w:rFonts w:ascii="Times New Roman" w:hAnsi="Times New Roman" w:cs="Times New Roman"/>
          <w:sz w:val="28"/>
          <w:szCs w:val="28"/>
        </w:rPr>
      </w:pPr>
    </w:p>
    <w:p w:rsidR="00ED667D" w:rsidRPr="00F378C4" w:rsidRDefault="001E3BE3" w:rsidP="00A17D87">
      <w:pPr>
        <w:pStyle w:val="a3"/>
        <w:numPr>
          <w:ilvl w:val="0"/>
          <w:numId w:val="1"/>
        </w:numPr>
        <w:jc w:val="both"/>
        <w:rPr>
          <w:rFonts w:ascii="Times New Roman" w:hAnsi="Times New Roman" w:cs="Times New Roman"/>
          <w:sz w:val="28"/>
          <w:szCs w:val="28"/>
        </w:rPr>
      </w:pPr>
      <w:r w:rsidRPr="00F378C4">
        <w:rPr>
          <w:rFonts w:ascii="Times New Roman" w:hAnsi="Times New Roman" w:cs="Times New Roman"/>
          <w:sz w:val="28"/>
          <w:szCs w:val="28"/>
        </w:rPr>
        <w:t>Одобрит</w:t>
      </w:r>
      <w:r w:rsidR="00ED667D" w:rsidRPr="00F378C4">
        <w:rPr>
          <w:rFonts w:ascii="Times New Roman" w:hAnsi="Times New Roman" w:cs="Times New Roman"/>
          <w:sz w:val="28"/>
          <w:szCs w:val="28"/>
        </w:rPr>
        <w:t>ь</w:t>
      </w:r>
      <w:r w:rsidRPr="00F378C4">
        <w:rPr>
          <w:rFonts w:ascii="Times New Roman" w:hAnsi="Times New Roman" w:cs="Times New Roman"/>
          <w:sz w:val="28"/>
          <w:szCs w:val="28"/>
        </w:rPr>
        <w:t xml:space="preserve"> проекты профессиональных стандартов</w:t>
      </w:r>
      <w:r w:rsidR="00663333" w:rsidRPr="00F378C4">
        <w:rPr>
          <w:rFonts w:ascii="Times New Roman" w:hAnsi="Times New Roman" w:cs="Times New Roman"/>
          <w:sz w:val="28"/>
          <w:szCs w:val="28"/>
        </w:rPr>
        <w:t xml:space="preserve"> в области энергетической эффективности в строительстве</w:t>
      </w:r>
      <w:r w:rsidR="00ED667D" w:rsidRPr="00F378C4">
        <w:rPr>
          <w:rFonts w:ascii="Times New Roman" w:hAnsi="Times New Roman" w:cs="Times New Roman"/>
          <w:sz w:val="28"/>
          <w:szCs w:val="28"/>
        </w:rPr>
        <w:t>:</w:t>
      </w:r>
      <w:r w:rsidRPr="00F378C4">
        <w:rPr>
          <w:rFonts w:ascii="Times New Roman" w:hAnsi="Times New Roman" w:cs="Times New Roman"/>
          <w:sz w:val="28"/>
          <w:szCs w:val="28"/>
        </w:rPr>
        <w:t xml:space="preserve"> </w:t>
      </w:r>
      <w:r w:rsidR="00B106B8" w:rsidRPr="00F378C4">
        <w:rPr>
          <w:rFonts w:ascii="Times New Roman" w:hAnsi="Times New Roman" w:cs="Times New Roman"/>
          <w:sz w:val="28"/>
          <w:szCs w:val="28"/>
        </w:rPr>
        <w:t>«</w:t>
      </w:r>
      <w:r w:rsidR="00ED667D" w:rsidRPr="00F378C4">
        <w:rPr>
          <w:rFonts w:ascii="Times New Roman" w:hAnsi="Times New Roman" w:cs="Times New Roman"/>
          <w:sz w:val="28"/>
          <w:szCs w:val="28"/>
        </w:rPr>
        <w:t>Специалист по энергетическому обследованию объектов капитального строительства</w:t>
      </w:r>
      <w:r w:rsidR="00B106B8" w:rsidRPr="00F378C4">
        <w:rPr>
          <w:rFonts w:ascii="Times New Roman" w:hAnsi="Times New Roman" w:cs="Times New Roman"/>
          <w:sz w:val="28"/>
          <w:szCs w:val="28"/>
        </w:rPr>
        <w:t>»</w:t>
      </w:r>
      <w:r w:rsidR="00ED667D" w:rsidRPr="00F378C4">
        <w:rPr>
          <w:rFonts w:ascii="Times New Roman" w:hAnsi="Times New Roman" w:cs="Times New Roman"/>
          <w:sz w:val="28"/>
          <w:szCs w:val="28"/>
        </w:rPr>
        <w:t xml:space="preserve">, </w:t>
      </w:r>
      <w:r w:rsidR="00B106B8" w:rsidRPr="00F378C4">
        <w:rPr>
          <w:rFonts w:ascii="Times New Roman" w:hAnsi="Times New Roman" w:cs="Times New Roman"/>
          <w:sz w:val="28"/>
          <w:szCs w:val="28"/>
        </w:rPr>
        <w:t>«</w:t>
      </w:r>
      <w:r w:rsidR="00ED667D" w:rsidRPr="00F378C4">
        <w:rPr>
          <w:rFonts w:ascii="Times New Roman" w:hAnsi="Times New Roman" w:cs="Times New Roman"/>
          <w:sz w:val="28"/>
          <w:szCs w:val="28"/>
        </w:rPr>
        <w:t>Специалист по проведению энергосервисных мероприятий на объектах капитального строительства</w:t>
      </w:r>
      <w:r w:rsidR="00B106B8" w:rsidRPr="00F378C4">
        <w:rPr>
          <w:rFonts w:ascii="Times New Roman" w:hAnsi="Times New Roman" w:cs="Times New Roman"/>
          <w:sz w:val="28"/>
          <w:szCs w:val="28"/>
        </w:rPr>
        <w:t>»</w:t>
      </w:r>
      <w:r w:rsidR="00ED667D" w:rsidRPr="00F378C4">
        <w:rPr>
          <w:rFonts w:ascii="Times New Roman" w:hAnsi="Times New Roman" w:cs="Times New Roman"/>
          <w:sz w:val="28"/>
          <w:szCs w:val="28"/>
        </w:rPr>
        <w:t xml:space="preserve">, </w:t>
      </w:r>
      <w:r w:rsidR="00B106B8" w:rsidRPr="00F378C4">
        <w:rPr>
          <w:rFonts w:ascii="Times New Roman" w:hAnsi="Times New Roman" w:cs="Times New Roman"/>
          <w:sz w:val="28"/>
          <w:szCs w:val="28"/>
        </w:rPr>
        <w:t>«</w:t>
      </w:r>
      <w:r w:rsidR="00ED667D" w:rsidRPr="00F378C4">
        <w:rPr>
          <w:rFonts w:ascii="Times New Roman" w:hAnsi="Times New Roman" w:cs="Times New Roman"/>
          <w:sz w:val="28"/>
          <w:szCs w:val="28"/>
        </w:rPr>
        <w:t>Специалист по подготовке проекта обеспечения соблюдения требований энергетической эффективности зданий, строений и сооружений</w:t>
      </w:r>
      <w:r w:rsidR="00B106B8" w:rsidRPr="00F378C4">
        <w:rPr>
          <w:rFonts w:ascii="Times New Roman" w:hAnsi="Times New Roman" w:cs="Times New Roman"/>
          <w:sz w:val="28"/>
          <w:szCs w:val="28"/>
        </w:rPr>
        <w:t>»</w:t>
      </w:r>
      <w:r w:rsidR="00ED667D" w:rsidRPr="00F378C4">
        <w:rPr>
          <w:rFonts w:ascii="Times New Roman" w:hAnsi="Times New Roman" w:cs="Times New Roman"/>
          <w:sz w:val="28"/>
          <w:szCs w:val="28"/>
        </w:rPr>
        <w:t xml:space="preserve">, </w:t>
      </w:r>
      <w:r w:rsidR="00B106B8" w:rsidRPr="00F378C4">
        <w:rPr>
          <w:rFonts w:ascii="Times New Roman" w:hAnsi="Times New Roman" w:cs="Times New Roman"/>
          <w:sz w:val="28"/>
          <w:szCs w:val="28"/>
        </w:rPr>
        <w:t>«</w:t>
      </w:r>
      <w:r w:rsidR="00ED667D" w:rsidRPr="00F378C4">
        <w:rPr>
          <w:rFonts w:ascii="Times New Roman" w:hAnsi="Times New Roman" w:cs="Times New Roman"/>
          <w:sz w:val="28"/>
          <w:szCs w:val="28"/>
        </w:rPr>
        <w:t xml:space="preserve">Специалист в области </w:t>
      </w:r>
      <w:proofErr w:type="spellStart"/>
      <w:r w:rsidR="00ED667D" w:rsidRPr="00F378C4">
        <w:rPr>
          <w:rFonts w:ascii="Times New Roman" w:hAnsi="Times New Roman" w:cs="Times New Roman"/>
          <w:sz w:val="28"/>
          <w:szCs w:val="28"/>
        </w:rPr>
        <w:t>энергоменеджмента</w:t>
      </w:r>
      <w:proofErr w:type="spellEnd"/>
      <w:r w:rsidR="00ED667D" w:rsidRPr="00F378C4">
        <w:rPr>
          <w:rFonts w:ascii="Times New Roman" w:hAnsi="Times New Roman" w:cs="Times New Roman"/>
          <w:sz w:val="28"/>
          <w:szCs w:val="28"/>
        </w:rPr>
        <w:t xml:space="preserve"> в строительной сфере</w:t>
      </w:r>
      <w:r w:rsidR="00B106B8" w:rsidRPr="00F378C4">
        <w:rPr>
          <w:rFonts w:ascii="Times New Roman" w:hAnsi="Times New Roman" w:cs="Times New Roman"/>
          <w:sz w:val="28"/>
          <w:szCs w:val="28"/>
        </w:rPr>
        <w:t>», «О</w:t>
      </w:r>
      <w:r w:rsidR="00ED667D" w:rsidRPr="00F378C4">
        <w:rPr>
          <w:rFonts w:ascii="Times New Roman" w:hAnsi="Times New Roman" w:cs="Times New Roman"/>
          <w:sz w:val="28"/>
          <w:szCs w:val="28"/>
        </w:rPr>
        <w:t>рганизатор проектного производства в строительстве</w:t>
      </w:r>
      <w:r w:rsidR="00B106B8" w:rsidRPr="00F378C4">
        <w:rPr>
          <w:rFonts w:ascii="Times New Roman" w:hAnsi="Times New Roman" w:cs="Times New Roman"/>
          <w:sz w:val="28"/>
          <w:szCs w:val="28"/>
        </w:rPr>
        <w:t>»</w:t>
      </w:r>
      <w:r w:rsidR="00ED667D" w:rsidRPr="00F378C4">
        <w:rPr>
          <w:rFonts w:ascii="Times New Roman" w:hAnsi="Times New Roman" w:cs="Times New Roman"/>
          <w:sz w:val="28"/>
          <w:szCs w:val="28"/>
        </w:rPr>
        <w:t>, продолжить профессиональное общественное обсуждение проект</w:t>
      </w:r>
      <w:r w:rsidR="00A5355B" w:rsidRPr="00F378C4">
        <w:rPr>
          <w:rFonts w:ascii="Times New Roman" w:hAnsi="Times New Roman" w:cs="Times New Roman"/>
          <w:sz w:val="28"/>
          <w:szCs w:val="28"/>
        </w:rPr>
        <w:t>ов профессиональных стандартов.</w:t>
      </w:r>
    </w:p>
    <w:p w:rsidR="00ED667D" w:rsidRPr="00F378C4" w:rsidRDefault="00ED667D" w:rsidP="00A17D87">
      <w:pPr>
        <w:pStyle w:val="a3"/>
        <w:numPr>
          <w:ilvl w:val="0"/>
          <w:numId w:val="1"/>
        </w:numPr>
        <w:jc w:val="both"/>
        <w:rPr>
          <w:rFonts w:ascii="Times New Roman" w:hAnsi="Times New Roman" w:cs="Times New Roman"/>
          <w:sz w:val="28"/>
          <w:szCs w:val="28"/>
        </w:rPr>
      </w:pPr>
      <w:r w:rsidRPr="00F378C4">
        <w:rPr>
          <w:rFonts w:ascii="Times New Roman" w:hAnsi="Times New Roman" w:cs="Times New Roman"/>
          <w:sz w:val="28"/>
          <w:szCs w:val="28"/>
        </w:rPr>
        <w:t xml:space="preserve">Приступить к </w:t>
      </w:r>
      <w:r w:rsidR="00B106B8" w:rsidRPr="00F378C4">
        <w:rPr>
          <w:rFonts w:ascii="Times New Roman" w:hAnsi="Times New Roman" w:cs="Times New Roman"/>
          <w:sz w:val="28"/>
          <w:szCs w:val="28"/>
        </w:rPr>
        <w:t>формированию</w:t>
      </w:r>
      <w:r w:rsidRPr="00F378C4">
        <w:rPr>
          <w:rFonts w:ascii="Times New Roman" w:hAnsi="Times New Roman" w:cs="Times New Roman"/>
          <w:sz w:val="28"/>
          <w:szCs w:val="28"/>
        </w:rPr>
        <w:t xml:space="preserve"> профессиональных квалификаций в целях независимой оценки и подготовки контрольно-оценочных средств по профессиональным стандартам.</w:t>
      </w:r>
    </w:p>
    <w:p w:rsidR="00ED667D" w:rsidRPr="00F378C4" w:rsidRDefault="003E1F7F" w:rsidP="00A17D87">
      <w:pPr>
        <w:pStyle w:val="a3"/>
        <w:numPr>
          <w:ilvl w:val="0"/>
          <w:numId w:val="1"/>
        </w:numPr>
        <w:jc w:val="both"/>
        <w:rPr>
          <w:rFonts w:ascii="Times New Roman" w:hAnsi="Times New Roman" w:cs="Times New Roman"/>
          <w:sz w:val="28"/>
          <w:szCs w:val="28"/>
        </w:rPr>
      </w:pPr>
      <w:r w:rsidRPr="00F378C4">
        <w:rPr>
          <w:rFonts w:ascii="Times New Roman" w:hAnsi="Times New Roman" w:cs="Times New Roman"/>
          <w:sz w:val="28"/>
          <w:szCs w:val="28"/>
        </w:rPr>
        <w:t>Аппарату Н</w:t>
      </w:r>
      <w:r w:rsidR="00B106B8" w:rsidRPr="00F378C4">
        <w:rPr>
          <w:rFonts w:ascii="Times New Roman" w:hAnsi="Times New Roman" w:cs="Times New Roman"/>
          <w:sz w:val="28"/>
          <w:szCs w:val="28"/>
        </w:rPr>
        <w:t>ОЭ проработать вопрос создания Ц</w:t>
      </w:r>
      <w:r w:rsidRPr="00F378C4">
        <w:rPr>
          <w:rFonts w:ascii="Times New Roman" w:hAnsi="Times New Roman" w:cs="Times New Roman"/>
          <w:sz w:val="28"/>
          <w:szCs w:val="28"/>
        </w:rPr>
        <w:t>ентра оценки квалификаций</w:t>
      </w:r>
      <w:r w:rsidR="00B41C15">
        <w:rPr>
          <w:rFonts w:ascii="Times New Roman" w:hAnsi="Times New Roman" w:cs="Times New Roman"/>
          <w:sz w:val="28"/>
          <w:szCs w:val="28"/>
        </w:rPr>
        <w:t xml:space="preserve"> в области энергосбережения и повышения энергетической эффективности в строительстве</w:t>
      </w:r>
      <w:r w:rsidRPr="00F378C4">
        <w:rPr>
          <w:rFonts w:ascii="Times New Roman" w:hAnsi="Times New Roman" w:cs="Times New Roman"/>
          <w:sz w:val="28"/>
          <w:szCs w:val="28"/>
        </w:rPr>
        <w:t>.</w:t>
      </w:r>
    </w:p>
    <w:p w:rsidR="005D0B3E" w:rsidRPr="00F378C4" w:rsidRDefault="005D0B3E" w:rsidP="00A17D87">
      <w:pPr>
        <w:pStyle w:val="a3"/>
        <w:numPr>
          <w:ilvl w:val="0"/>
          <w:numId w:val="1"/>
        </w:numPr>
        <w:jc w:val="both"/>
        <w:rPr>
          <w:rFonts w:ascii="Times New Roman" w:hAnsi="Times New Roman" w:cs="Times New Roman"/>
          <w:sz w:val="28"/>
          <w:szCs w:val="28"/>
        </w:rPr>
      </w:pPr>
      <w:r w:rsidRPr="00F378C4">
        <w:rPr>
          <w:rFonts w:ascii="Times New Roman" w:hAnsi="Times New Roman" w:cs="Times New Roman"/>
          <w:sz w:val="28"/>
          <w:szCs w:val="28"/>
        </w:rPr>
        <w:t xml:space="preserve">Профессиональным ассоциациям, компаниям-производителям способствовать наполнению </w:t>
      </w:r>
      <w:r w:rsidR="00AD48BA" w:rsidRPr="00F378C4">
        <w:rPr>
          <w:rFonts w:ascii="Times New Roman" w:hAnsi="Times New Roman" w:cs="Times New Roman"/>
          <w:sz w:val="28"/>
          <w:szCs w:val="28"/>
        </w:rPr>
        <w:t>«</w:t>
      </w:r>
      <w:r w:rsidRPr="00F378C4">
        <w:rPr>
          <w:rFonts w:ascii="Times New Roman" w:hAnsi="Times New Roman" w:cs="Times New Roman"/>
          <w:sz w:val="28"/>
          <w:szCs w:val="28"/>
        </w:rPr>
        <w:t>Каталога технических решений и практических рекомендаций по энергосбережению и повышению энергетической эффективности зданий и сооружений</w:t>
      </w:r>
      <w:r w:rsidR="00AD48BA" w:rsidRPr="00F378C4">
        <w:rPr>
          <w:rFonts w:ascii="Times New Roman" w:hAnsi="Times New Roman" w:cs="Times New Roman"/>
          <w:sz w:val="28"/>
          <w:szCs w:val="28"/>
        </w:rPr>
        <w:t>»</w:t>
      </w:r>
      <w:r w:rsidRPr="00F378C4">
        <w:rPr>
          <w:rFonts w:ascii="Times New Roman" w:hAnsi="Times New Roman" w:cs="Times New Roman"/>
          <w:sz w:val="28"/>
          <w:szCs w:val="28"/>
        </w:rPr>
        <w:t xml:space="preserve"> </w:t>
      </w:r>
      <w:r w:rsidR="00FE5E2F">
        <w:rPr>
          <w:rFonts w:ascii="Times New Roman" w:hAnsi="Times New Roman" w:cs="Times New Roman"/>
          <w:sz w:val="28"/>
          <w:szCs w:val="28"/>
        </w:rPr>
        <w:t xml:space="preserve">Национального объединения строителей </w:t>
      </w:r>
      <w:r w:rsidR="0032343D">
        <w:rPr>
          <w:rFonts w:ascii="Times New Roman" w:hAnsi="Times New Roman" w:cs="Times New Roman"/>
          <w:sz w:val="28"/>
          <w:szCs w:val="28"/>
        </w:rPr>
        <w:t>(</w:t>
      </w:r>
      <w:r w:rsidR="0032343D" w:rsidRPr="00BB3273">
        <w:rPr>
          <w:rFonts w:ascii="Times New Roman" w:hAnsi="Times New Roman" w:cs="Times New Roman"/>
          <w:sz w:val="28"/>
          <w:szCs w:val="28"/>
        </w:rPr>
        <w:t>stroytehcatalog</w:t>
      </w:r>
      <w:r w:rsidR="0032343D" w:rsidRPr="00EA1552">
        <w:rPr>
          <w:rFonts w:ascii="Times New Roman" w:hAnsi="Times New Roman" w:cs="Times New Roman"/>
          <w:sz w:val="28"/>
          <w:szCs w:val="28"/>
        </w:rPr>
        <w:t>.</w:t>
      </w:r>
      <w:r w:rsidR="0032343D" w:rsidRPr="00BB3273">
        <w:rPr>
          <w:rFonts w:ascii="Times New Roman" w:hAnsi="Times New Roman" w:cs="Times New Roman"/>
          <w:sz w:val="28"/>
          <w:szCs w:val="28"/>
        </w:rPr>
        <w:t>ru</w:t>
      </w:r>
      <w:r w:rsidR="0032343D" w:rsidRPr="00EA1552">
        <w:rPr>
          <w:rFonts w:ascii="Times New Roman" w:hAnsi="Times New Roman" w:cs="Times New Roman"/>
          <w:sz w:val="28"/>
          <w:szCs w:val="28"/>
        </w:rPr>
        <w:t>)</w:t>
      </w:r>
      <w:r w:rsidR="0032343D" w:rsidRPr="00F378C4">
        <w:rPr>
          <w:rFonts w:ascii="Times New Roman" w:hAnsi="Times New Roman" w:cs="Times New Roman"/>
          <w:sz w:val="28"/>
          <w:szCs w:val="28"/>
        </w:rPr>
        <w:t xml:space="preserve"> </w:t>
      </w:r>
      <w:r w:rsidR="00AD48BA" w:rsidRPr="00F378C4">
        <w:rPr>
          <w:rFonts w:ascii="Times New Roman" w:hAnsi="Times New Roman" w:cs="Times New Roman"/>
          <w:sz w:val="28"/>
          <w:szCs w:val="28"/>
        </w:rPr>
        <w:t>сведениями о материалах, изделиях и технических решениях, производимых и поставляемых членами указанных организаций.</w:t>
      </w:r>
      <w:r w:rsidRPr="00F378C4">
        <w:rPr>
          <w:rFonts w:ascii="Times New Roman" w:hAnsi="Times New Roman" w:cs="Times New Roman"/>
          <w:sz w:val="28"/>
          <w:szCs w:val="28"/>
        </w:rPr>
        <w:t xml:space="preserve"> </w:t>
      </w:r>
    </w:p>
    <w:p w:rsidR="005D0B3E" w:rsidRPr="00F378C4" w:rsidRDefault="005D0B3E" w:rsidP="00A17D87">
      <w:pPr>
        <w:pStyle w:val="a3"/>
        <w:numPr>
          <w:ilvl w:val="0"/>
          <w:numId w:val="1"/>
        </w:numPr>
        <w:jc w:val="both"/>
        <w:rPr>
          <w:rFonts w:ascii="Times New Roman" w:hAnsi="Times New Roman" w:cs="Times New Roman"/>
          <w:sz w:val="28"/>
          <w:szCs w:val="28"/>
        </w:rPr>
      </w:pPr>
      <w:r w:rsidRPr="00F378C4">
        <w:rPr>
          <w:rFonts w:ascii="Times New Roman" w:hAnsi="Times New Roman" w:cs="Times New Roman"/>
          <w:sz w:val="28"/>
          <w:szCs w:val="28"/>
        </w:rPr>
        <w:t xml:space="preserve">НОЭ и профессиональным порталам обеспечить информационную поддержку </w:t>
      </w:r>
      <w:r w:rsidR="00AD48BA" w:rsidRPr="00F378C4">
        <w:rPr>
          <w:rFonts w:ascii="Times New Roman" w:hAnsi="Times New Roman" w:cs="Times New Roman"/>
          <w:sz w:val="28"/>
          <w:szCs w:val="28"/>
        </w:rPr>
        <w:t>«</w:t>
      </w:r>
      <w:r w:rsidRPr="00F378C4">
        <w:rPr>
          <w:rFonts w:ascii="Times New Roman" w:hAnsi="Times New Roman" w:cs="Times New Roman"/>
          <w:sz w:val="28"/>
          <w:szCs w:val="28"/>
        </w:rPr>
        <w:t>Каталога технических решений и практических рекомендаций по энергосбережению и повышению энергетической эффективности зданий и сооружений</w:t>
      </w:r>
      <w:r w:rsidR="00AD48BA" w:rsidRPr="00F378C4">
        <w:rPr>
          <w:rFonts w:ascii="Times New Roman" w:hAnsi="Times New Roman" w:cs="Times New Roman"/>
          <w:sz w:val="28"/>
          <w:szCs w:val="28"/>
        </w:rPr>
        <w:t>»</w:t>
      </w:r>
      <w:r w:rsidR="0032343D">
        <w:rPr>
          <w:rFonts w:ascii="Times New Roman" w:hAnsi="Times New Roman" w:cs="Times New Roman"/>
          <w:sz w:val="28"/>
          <w:szCs w:val="28"/>
        </w:rPr>
        <w:t xml:space="preserve"> Национального объединения строителей</w:t>
      </w:r>
      <w:r w:rsidRPr="00F378C4">
        <w:rPr>
          <w:rFonts w:ascii="Times New Roman" w:hAnsi="Times New Roman" w:cs="Times New Roman"/>
          <w:sz w:val="28"/>
          <w:szCs w:val="28"/>
        </w:rPr>
        <w:t>. Разместить информацию о Каталоге на сайте НОЭ и обеспечить, при наличии технической возможности, обмен информацией для формирования ссылок на Каталог.</w:t>
      </w:r>
    </w:p>
    <w:sectPr w:rsidR="005D0B3E" w:rsidRPr="00F37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83BCE"/>
    <w:multiLevelType w:val="hybridMultilevel"/>
    <w:tmpl w:val="78804564"/>
    <w:lvl w:ilvl="0" w:tplc="8B244E98">
      <w:start w:val="1"/>
      <w:numFmt w:val="decimal"/>
      <w:lvlText w:val="%1."/>
      <w:lvlJc w:val="left"/>
      <w:pPr>
        <w:ind w:left="786" w:hanging="360"/>
      </w:pPr>
      <w:rPr>
        <w:rFonts w:hint="default"/>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18B16F1A"/>
    <w:multiLevelType w:val="hybridMultilevel"/>
    <w:tmpl w:val="EEC45F20"/>
    <w:lvl w:ilvl="0" w:tplc="C5EC8056">
      <w:start w:val="1"/>
      <w:numFmt w:val="decimal"/>
      <w:lvlText w:val="%1."/>
      <w:lvlJc w:val="left"/>
      <w:pPr>
        <w:ind w:left="360"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126B64"/>
    <w:multiLevelType w:val="hybridMultilevel"/>
    <w:tmpl w:val="B7A4BDE4"/>
    <w:lvl w:ilvl="0" w:tplc="0419000F">
      <w:start w:val="1"/>
      <w:numFmt w:val="decimal"/>
      <w:lvlText w:val="%1."/>
      <w:lvlJc w:val="left"/>
      <w:pPr>
        <w:ind w:left="786" w:hanging="360"/>
      </w:pPr>
      <w:rPr>
        <w:rFonts w:hint="default"/>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1B525BD0"/>
    <w:multiLevelType w:val="hybridMultilevel"/>
    <w:tmpl w:val="EEC45F20"/>
    <w:lvl w:ilvl="0" w:tplc="C5EC8056">
      <w:start w:val="1"/>
      <w:numFmt w:val="decimal"/>
      <w:lvlText w:val="%1."/>
      <w:lvlJc w:val="left"/>
      <w:pPr>
        <w:ind w:left="360"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656F2F"/>
    <w:multiLevelType w:val="hybridMultilevel"/>
    <w:tmpl w:val="E1CE478A"/>
    <w:lvl w:ilvl="0" w:tplc="B6D0E636">
      <w:start w:val="1"/>
      <w:numFmt w:val="decimal"/>
      <w:lvlText w:val="%1."/>
      <w:lvlJc w:val="left"/>
      <w:pPr>
        <w:ind w:left="360" w:hanging="360"/>
      </w:pPr>
      <w:rPr>
        <w:rFonts w:hint="default"/>
        <w:b w:val="0"/>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8024351"/>
    <w:multiLevelType w:val="hybridMultilevel"/>
    <w:tmpl w:val="EEC45F20"/>
    <w:lvl w:ilvl="0" w:tplc="C5EC8056">
      <w:start w:val="1"/>
      <w:numFmt w:val="decimal"/>
      <w:lvlText w:val="%1."/>
      <w:lvlJc w:val="left"/>
      <w:pPr>
        <w:ind w:left="360"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26"/>
    <w:rsid w:val="00026514"/>
    <w:rsid w:val="00032E76"/>
    <w:rsid w:val="000509B2"/>
    <w:rsid w:val="0006004E"/>
    <w:rsid w:val="00080456"/>
    <w:rsid w:val="000A6688"/>
    <w:rsid w:val="000D23C8"/>
    <w:rsid w:val="000D6A10"/>
    <w:rsid w:val="000E4D40"/>
    <w:rsid w:val="000E70D0"/>
    <w:rsid w:val="000E7295"/>
    <w:rsid w:val="000F238E"/>
    <w:rsid w:val="00124813"/>
    <w:rsid w:val="00157FAA"/>
    <w:rsid w:val="001613E4"/>
    <w:rsid w:val="00174C6B"/>
    <w:rsid w:val="001A46B1"/>
    <w:rsid w:val="001C13CD"/>
    <w:rsid w:val="001C2DB6"/>
    <w:rsid w:val="001E3BE3"/>
    <w:rsid w:val="001F0865"/>
    <w:rsid w:val="002168DF"/>
    <w:rsid w:val="00225D6D"/>
    <w:rsid w:val="00230727"/>
    <w:rsid w:val="00232BB7"/>
    <w:rsid w:val="00272045"/>
    <w:rsid w:val="00272264"/>
    <w:rsid w:val="002B2924"/>
    <w:rsid w:val="002B6537"/>
    <w:rsid w:val="002C2849"/>
    <w:rsid w:val="003021A9"/>
    <w:rsid w:val="0032343D"/>
    <w:rsid w:val="0032348C"/>
    <w:rsid w:val="00346326"/>
    <w:rsid w:val="003523C0"/>
    <w:rsid w:val="00355EF5"/>
    <w:rsid w:val="003600FD"/>
    <w:rsid w:val="00361020"/>
    <w:rsid w:val="003646E9"/>
    <w:rsid w:val="00367964"/>
    <w:rsid w:val="00370509"/>
    <w:rsid w:val="0039277E"/>
    <w:rsid w:val="003956E8"/>
    <w:rsid w:val="003B24A5"/>
    <w:rsid w:val="003C0B45"/>
    <w:rsid w:val="003E1F7F"/>
    <w:rsid w:val="004058D1"/>
    <w:rsid w:val="004412C9"/>
    <w:rsid w:val="00490276"/>
    <w:rsid w:val="004D7EE6"/>
    <w:rsid w:val="00501A53"/>
    <w:rsid w:val="00502BED"/>
    <w:rsid w:val="00513B70"/>
    <w:rsid w:val="005144CE"/>
    <w:rsid w:val="00525F2F"/>
    <w:rsid w:val="00530BAC"/>
    <w:rsid w:val="0054693A"/>
    <w:rsid w:val="005776BD"/>
    <w:rsid w:val="00593099"/>
    <w:rsid w:val="005A4E39"/>
    <w:rsid w:val="005B35F9"/>
    <w:rsid w:val="005C3965"/>
    <w:rsid w:val="005D0B3E"/>
    <w:rsid w:val="005E11B6"/>
    <w:rsid w:val="006162F4"/>
    <w:rsid w:val="0062640D"/>
    <w:rsid w:val="00663333"/>
    <w:rsid w:val="006E515D"/>
    <w:rsid w:val="00727631"/>
    <w:rsid w:val="00742B82"/>
    <w:rsid w:val="007548FA"/>
    <w:rsid w:val="00765279"/>
    <w:rsid w:val="0077356D"/>
    <w:rsid w:val="007B5047"/>
    <w:rsid w:val="007C25E1"/>
    <w:rsid w:val="007F5928"/>
    <w:rsid w:val="008010F2"/>
    <w:rsid w:val="00803D80"/>
    <w:rsid w:val="00811238"/>
    <w:rsid w:val="008704DA"/>
    <w:rsid w:val="008B609E"/>
    <w:rsid w:val="008C7087"/>
    <w:rsid w:val="008D44B4"/>
    <w:rsid w:val="008E125E"/>
    <w:rsid w:val="00905196"/>
    <w:rsid w:val="00956D55"/>
    <w:rsid w:val="00972C04"/>
    <w:rsid w:val="00975668"/>
    <w:rsid w:val="0098518A"/>
    <w:rsid w:val="009A5785"/>
    <w:rsid w:val="009D3C2F"/>
    <w:rsid w:val="00A15ABB"/>
    <w:rsid w:val="00A17D87"/>
    <w:rsid w:val="00A37930"/>
    <w:rsid w:val="00A422CB"/>
    <w:rsid w:val="00A5355B"/>
    <w:rsid w:val="00A571C0"/>
    <w:rsid w:val="00A7140F"/>
    <w:rsid w:val="00A8167E"/>
    <w:rsid w:val="00AA318F"/>
    <w:rsid w:val="00AC0A87"/>
    <w:rsid w:val="00AC3A4F"/>
    <w:rsid w:val="00AD48BA"/>
    <w:rsid w:val="00B001FB"/>
    <w:rsid w:val="00B011F1"/>
    <w:rsid w:val="00B106B8"/>
    <w:rsid w:val="00B25D1E"/>
    <w:rsid w:val="00B4076F"/>
    <w:rsid w:val="00B41C15"/>
    <w:rsid w:val="00B929A0"/>
    <w:rsid w:val="00BB0A05"/>
    <w:rsid w:val="00BB3273"/>
    <w:rsid w:val="00BC587A"/>
    <w:rsid w:val="00BD785B"/>
    <w:rsid w:val="00BD7F3F"/>
    <w:rsid w:val="00BE55B2"/>
    <w:rsid w:val="00C03018"/>
    <w:rsid w:val="00C06EB2"/>
    <w:rsid w:val="00C20B79"/>
    <w:rsid w:val="00C2636E"/>
    <w:rsid w:val="00C37E84"/>
    <w:rsid w:val="00C419BC"/>
    <w:rsid w:val="00C525B5"/>
    <w:rsid w:val="00C62D70"/>
    <w:rsid w:val="00C70308"/>
    <w:rsid w:val="00C76080"/>
    <w:rsid w:val="00CB4382"/>
    <w:rsid w:val="00D31280"/>
    <w:rsid w:val="00D32994"/>
    <w:rsid w:val="00D40C1A"/>
    <w:rsid w:val="00D51A91"/>
    <w:rsid w:val="00D6676D"/>
    <w:rsid w:val="00DA3262"/>
    <w:rsid w:val="00DC0F89"/>
    <w:rsid w:val="00DC649B"/>
    <w:rsid w:val="00DD113E"/>
    <w:rsid w:val="00DE774E"/>
    <w:rsid w:val="00E26BD5"/>
    <w:rsid w:val="00E34101"/>
    <w:rsid w:val="00E530A9"/>
    <w:rsid w:val="00E570D3"/>
    <w:rsid w:val="00E57208"/>
    <w:rsid w:val="00E65618"/>
    <w:rsid w:val="00E74FEB"/>
    <w:rsid w:val="00E761EC"/>
    <w:rsid w:val="00E90FC9"/>
    <w:rsid w:val="00E91241"/>
    <w:rsid w:val="00EA095B"/>
    <w:rsid w:val="00EA380D"/>
    <w:rsid w:val="00EB6F78"/>
    <w:rsid w:val="00ED667D"/>
    <w:rsid w:val="00EF0652"/>
    <w:rsid w:val="00F01F3F"/>
    <w:rsid w:val="00F125F9"/>
    <w:rsid w:val="00F168BD"/>
    <w:rsid w:val="00F24218"/>
    <w:rsid w:val="00F378C4"/>
    <w:rsid w:val="00F7292C"/>
    <w:rsid w:val="00FD2624"/>
    <w:rsid w:val="00FE5E2F"/>
    <w:rsid w:val="00FF5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4BE6D-B806-4024-BB65-C3599CAE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326"/>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326"/>
    <w:pPr>
      <w:ind w:left="720"/>
      <w:contextualSpacing/>
    </w:pPr>
  </w:style>
  <w:style w:type="paragraph" w:styleId="a4">
    <w:name w:val="Balloon Text"/>
    <w:basedOn w:val="a"/>
    <w:link w:val="a5"/>
    <w:uiPriority w:val="99"/>
    <w:semiHidden/>
    <w:unhideWhenUsed/>
    <w:rsid w:val="005C3965"/>
    <w:rPr>
      <w:rFonts w:ascii="Segoe UI" w:hAnsi="Segoe UI" w:cs="Segoe UI"/>
      <w:sz w:val="18"/>
      <w:szCs w:val="18"/>
    </w:rPr>
  </w:style>
  <w:style w:type="character" w:customStyle="1" w:styleId="a5">
    <w:name w:val="Текст выноски Знак"/>
    <w:basedOn w:val="a0"/>
    <w:link w:val="a4"/>
    <w:uiPriority w:val="99"/>
    <w:semiHidden/>
    <w:rsid w:val="005C396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8FEED-4A67-4B79-AEBB-FCF1DB1A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9</Pages>
  <Words>3260</Words>
  <Characters>18587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Донских</dc:creator>
  <cp:keywords/>
  <dc:description/>
  <cp:lastModifiedBy>Галина Донских</cp:lastModifiedBy>
  <cp:revision>11</cp:revision>
  <cp:lastPrinted>2016-06-16T08:16:00Z</cp:lastPrinted>
  <dcterms:created xsi:type="dcterms:W3CDTF">2016-06-16T07:39:00Z</dcterms:created>
  <dcterms:modified xsi:type="dcterms:W3CDTF">2016-06-27T10:41:00Z</dcterms:modified>
</cp:coreProperties>
</file>